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4513F" w14:textId="77777777" w:rsidR="007B06CB" w:rsidRDefault="007B06CB" w:rsidP="00AD1D9E">
      <w:pPr>
        <w:jc w:val="center"/>
      </w:pPr>
      <w:r>
        <w:rPr>
          <w:noProof/>
          <w:color w:val="000000"/>
          <w:sz w:val="14"/>
        </w:rPr>
        <w:drawing>
          <wp:inline distT="0" distB="0" distL="0" distR="0" wp14:anchorId="6F0037AA" wp14:editId="76DFD745">
            <wp:extent cx="1007110" cy="1047115"/>
            <wp:effectExtent l="0" t="0" r="2540" b="635"/>
            <wp:docPr id="3" name="Picture 6" descr="The state seal of Nevada is rich with symbols. Mineral resources are represented by a silver miner and his team moving a carload of ore from a mountain on the left. A quartz mill stands at the base of another mountain on the right. Symbols for transportation and communication are telegraph poles and a train steaming across the background. In the foreground are symbols for agriculture - a sheaf of wheat, a sickle, and a plow. Nevada's natural beauty is represented by a shining sun rising over snow-capped peaks. The inner circle of the seal displays the motto &quot;All for Our Country&quot; and 36 stars (Nevada is the 36th state to join the Union). The perimeter of the seal states &quot;The Great Seal of the State of Nevada.&quot;" title="Seal of the State of Nev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131.15.12\transfer\Minerals\NDOM\ndomlh\NevadaSeal_Blue_PNG_1-inch.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7110" cy="1047115"/>
                    </a:xfrm>
                    <a:prstGeom prst="rect">
                      <a:avLst/>
                    </a:prstGeom>
                    <a:noFill/>
                    <a:ln>
                      <a:noFill/>
                    </a:ln>
                  </pic:spPr>
                </pic:pic>
              </a:graphicData>
            </a:graphic>
          </wp:inline>
        </w:drawing>
      </w:r>
    </w:p>
    <w:p w14:paraId="59BDC703" w14:textId="461499A3" w:rsidR="00AD1D9E" w:rsidRPr="00AD1D9E" w:rsidRDefault="00687A1F" w:rsidP="00AD1D9E">
      <w:pPr>
        <w:jc w:val="center"/>
        <w:rPr>
          <w:b/>
          <w:color w:val="0000FF"/>
          <w:sz w:val="16"/>
          <w:szCs w:val="16"/>
        </w:rPr>
      </w:pPr>
      <w:r>
        <w:rPr>
          <w:b/>
          <w:color w:val="0000FF"/>
          <w:sz w:val="16"/>
          <w:szCs w:val="16"/>
        </w:rPr>
        <w:t>JOE LOMBARDO</w:t>
      </w:r>
    </w:p>
    <w:p w14:paraId="608891DC" w14:textId="77777777" w:rsidR="007B06CB" w:rsidRPr="00982A4A" w:rsidRDefault="00AD1D9E" w:rsidP="00982A4A">
      <w:pPr>
        <w:jc w:val="center"/>
        <w:rPr>
          <w:b/>
          <w:color w:val="0000FF"/>
          <w:sz w:val="16"/>
          <w:szCs w:val="16"/>
        </w:rPr>
      </w:pPr>
      <w:r w:rsidRPr="00982A4A">
        <w:rPr>
          <w:b/>
          <w:i/>
          <w:color w:val="0000FF"/>
          <w:sz w:val="16"/>
          <w:szCs w:val="16"/>
        </w:rPr>
        <w:t>Governor</w:t>
      </w:r>
      <w:r w:rsidR="007B06CB" w:rsidRPr="00AD1D9E">
        <w:rPr>
          <w:b/>
          <w:i/>
          <w:color w:val="0000FF"/>
          <w:sz w:val="16"/>
          <w:szCs w:val="16"/>
        </w:rPr>
        <w:br w:type="column"/>
      </w:r>
      <w:r w:rsidR="007B06CB" w:rsidRPr="00AD1D9E">
        <w:rPr>
          <w:color w:val="0000FF"/>
          <w:sz w:val="20"/>
          <w:szCs w:val="20"/>
        </w:rPr>
        <w:t>STATE OF NEVADA</w:t>
      </w:r>
    </w:p>
    <w:p w14:paraId="7250819B" w14:textId="77777777" w:rsidR="007B06CB" w:rsidRPr="007B06CB" w:rsidRDefault="007B06CB" w:rsidP="007B06CB">
      <w:pPr>
        <w:jc w:val="center"/>
        <w:rPr>
          <w:i/>
          <w:color w:val="0000FF"/>
          <w:sz w:val="20"/>
          <w:szCs w:val="20"/>
        </w:rPr>
      </w:pPr>
      <w:r w:rsidRPr="00AD1D9E">
        <w:rPr>
          <w:color w:val="0000FF"/>
          <w:sz w:val="20"/>
          <w:szCs w:val="20"/>
        </w:rPr>
        <w:t>COMMISSION ON MINERAL RESOURCES</w:t>
      </w:r>
    </w:p>
    <w:p w14:paraId="15890B9A" w14:textId="77777777" w:rsidR="007B06CB" w:rsidRPr="00AD1D9E" w:rsidRDefault="007B06CB" w:rsidP="007B06CB">
      <w:pPr>
        <w:jc w:val="center"/>
        <w:rPr>
          <w:b/>
          <w:color w:val="0000FF"/>
          <w:sz w:val="28"/>
          <w:szCs w:val="28"/>
        </w:rPr>
      </w:pPr>
      <w:r w:rsidRPr="00AD1D9E">
        <w:rPr>
          <w:b/>
          <w:color w:val="0000FF"/>
          <w:sz w:val="28"/>
          <w:szCs w:val="28"/>
        </w:rPr>
        <w:t>DIVISION OF MINERALS</w:t>
      </w:r>
    </w:p>
    <w:p w14:paraId="458EC2D3" w14:textId="77777777" w:rsidR="007B06CB" w:rsidRPr="00AD1D9E" w:rsidRDefault="007B06CB" w:rsidP="007B06CB">
      <w:pPr>
        <w:jc w:val="center"/>
        <w:rPr>
          <w:color w:val="0000FF"/>
          <w:sz w:val="20"/>
          <w:szCs w:val="20"/>
        </w:rPr>
      </w:pPr>
      <w:r w:rsidRPr="00AD1D9E">
        <w:rPr>
          <w:color w:val="0000FF"/>
          <w:sz w:val="20"/>
          <w:szCs w:val="20"/>
        </w:rPr>
        <w:t>400 W. King Street, Suite 106</w:t>
      </w:r>
    </w:p>
    <w:p w14:paraId="10D4F51E" w14:textId="77777777" w:rsidR="007B06CB" w:rsidRPr="00AD1D9E" w:rsidRDefault="007B06CB" w:rsidP="007B06CB">
      <w:pPr>
        <w:jc w:val="center"/>
        <w:rPr>
          <w:color w:val="0000FF"/>
          <w:sz w:val="20"/>
          <w:szCs w:val="20"/>
        </w:rPr>
      </w:pPr>
      <w:r w:rsidRPr="00AD1D9E">
        <w:rPr>
          <w:color w:val="0000FF"/>
          <w:sz w:val="20"/>
          <w:szCs w:val="20"/>
        </w:rPr>
        <w:t>Carson City, Nevada 89703</w:t>
      </w:r>
    </w:p>
    <w:p w14:paraId="54CC38EB" w14:textId="77777777" w:rsidR="007B06CB" w:rsidRPr="00AD1D9E" w:rsidRDefault="007B06CB" w:rsidP="007B06CB">
      <w:pPr>
        <w:jc w:val="center"/>
        <w:rPr>
          <w:color w:val="0000FF"/>
          <w:sz w:val="20"/>
          <w:szCs w:val="20"/>
        </w:rPr>
      </w:pPr>
      <w:r w:rsidRPr="00AD1D9E">
        <w:rPr>
          <w:color w:val="0000FF"/>
          <w:sz w:val="20"/>
          <w:szCs w:val="20"/>
        </w:rPr>
        <w:t>(775) 684-704</w:t>
      </w:r>
      <w:r w:rsidRPr="00531083">
        <w:rPr>
          <w:color w:val="0000FF"/>
          <w:spacing w:val="200"/>
          <w:sz w:val="20"/>
          <w:szCs w:val="20"/>
        </w:rPr>
        <w:t>0•</w:t>
      </w:r>
      <w:r w:rsidRPr="00AD1D9E">
        <w:rPr>
          <w:color w:val="0000FF"/>
          <w:sz w:val="20"/>
          <w:szCs w:val="20"/>
        </w:rPr>
        <w:t>Fax (775) 684-7052</w:t>
      </w:r>
    </w:p>
    <w:p w14:paraId="39B071FA" w14:textId="77777777" w:rsidR="007B06CB" w:rsidRPr="00AD1D9E" w:rsidRDefault="007B06CB" w:rsidP="007B06CB">
      <w:pPr>
        <w:jc w:val="center"/>
        <w:rPr>
          <w:color w:val="0000FF"/>
          <w:sz w:val="20"/>
          <w:szCs w:val="20"/>
        </w:rPr>
      </w:pPr>
      <w:r w:rsidRPr="00AD1D9E">
        <w:rPr>
          <w:color w:val="0000FF"/>
          <w:sz w:val="20"/>
          <w:szCs w:val="20"/>
        </w:rPr>
        <w:t>http://minerals.nv.gov/</w:t>
      </w:r>
    </w:p>
    <w:p w14:paraId="41115F28" w14:textId="77777777" w:rsidR="007B06CB" w:rsidRPr="007B06CB" w:rsidRDefault="007B06CB" w:rsidP="007B06CB">
      <w:pPr>
        <w:jc w:val="center"/>
        <w:rPr>
          <w:b/>
          <w:i/>
          <w:color w:val="0000FF"/>
          <w:sz w:val="16"/>
        </w:rPr>
      </w:pPr>
    </w:p>
    <w:p w14:paraId="527C6B7B" w14:textId="77777777" w:rsidR="007B06CB" w:rsidRPr="00AD1D9E" w:rsidRDefault="007B06CB" w:rsidP="007B06CB">
      <w:pPr>
        <w:jc w:val="center"/>
        <w:rPr>
          <w:color w:val="0000FF"/>
          <w:sz w:val="16"/>
        </w:rPr>
      </w:pPr>
      <w:r w:rsidRPr="00AD1D9E">
        <w:rPr>
          <w:b/>
          <w:color w:val="0000FF"/>
          <w:sz w:val="16"/>
        </w:rPr>
        <w:t>Las Vegas Office</w:t>
      </w:r>
      <w:r w:rsidRPr="00AD1D9E">
        <w:rPr>
          <w:color w:val="0000FF"/>
          <w:sz w:val="16"/>
        </w:rPr>
        <w:t>:  375 E. Warm Springs Rd. #205, Las Vegas, NV 89119</w:t>
      </w:r>
    </w:p>
    <w:p w14:paraId="0A342162" w14:textId="77777777" w:rsidR="00AD1D9E" w:rsidRPr="00982A4A" w:rsidRDefault="007B06CB" w:rsidP="00982A4A">
      <w:pPr>
        <w:jc w:val="center"/>
        <w:rPr>
          <w:color w:val="0000FF"/>
          <w:sz w:val="16"/>
        </w:rPr>
      </w:pPr>
      <w:r w:rsidRPr="00AD1D9E">
        <w:rPr>
          <w:color w:val="0000FF"/>
          <w:sz w:val="16"/>
        </w:rPr>
        <w:t>Phone: (702) 486-4343; Fax: (702) 486-4345</w:t>
      </w:r>
      <w:r w:rsidR="00AD1D9E">
        <w:rPr>
          <w:color w:val="0000FF"/>
          <w:sz w:val="16"/>
        </w:rPr>
        <w:br w:type="column"/>
      </w:r>
      <w:r w:rsidR="00AD1D9E">
        <w:rPr>
          <w:noProof/>
          <w:color w:val="0000FF"/>
          <w:sz w:val="16"/>
        </w:rPr>
        <w:drawing>
          <wp:inline distT="0" distB="0" distL="0" distR="0" wp14:anchorId="0405146E" wp14:editId="51ED71F0">
            <wp:extent cx="707844" cy="1051560"/>
            <wp:effectExtent l="0" t="0" r="0" b="0"/>
            <wp:docPr id="1" name="Picture 17" descr="The logo is in the shape of the State of Nevada. Text in upper left states &quot;Nevada Division of Minerals.&quot;  An oil derrick sits on a mountain range in the upper right representing fluid minerals mining. In the lower half of the logo, a white crossed hammer and pick symbol sits against the dark mountain background representing hardrock and placer mining." title="Nevada Division of Minera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0.131.15.12\transfer\Minerals\NDOM\ndomlh\Logo_V1_PNG_NoBackground_1i.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7844" cy="1051560"/>
                    </a:xfrm>
                    <a:prstGeom prst="rect">
                      <a:avLst/>
                    </a:prstGeom>
                    <a:noFill/>
                    <a:ln>
                      <a:noFill/>
                    </a:ln>
                  </pic:spPr>
                </pic:pic>
              </a:graphicData>
            </a:graphic>
          </wp:inline>
        </w:drawing>
      </w:r>
    </w:p>
    <w:p w14:paraId="0CF15BF6" w14:textId="015C1D6E" w:rsidR="00982A4A" w:rsidRPr="00AD1D9E" w:rsidRDefault="001832F2" w:rsidP="00982A4A">
      <w:pPr>
        <w:jc w:val="center"/>
        <w:rPr>
          <w:b/>
          <w:color w:val="0000FF"/>
          <w:sz w:val="16"/>
          <w:szCs w:val="16"/>
        </w:rPr>
      </w:pPr>
      <w:r>
        <w:rPr>
          <w:b/>
          <w:color w:val="0000FF"/>
          <w:sz w:val="16"/>
          <w:szCs w:val="16"/>
        </w:rPr>
        <w:t>ROBERT GHIGLIERI</w:t>
      </w:r>
    </w:p>
    <w:p w14:paraId="2261980D" w14:textId="77777777" w:rsidR="00982A4A" w:rsidRDefault="00982A4A" w:rsidP="00982A4A">
      <w:pPr>
        <w:jc w:val="center"/>
        <w:rPr>
          <w:b/>
          <w:i/>
          <w:color w:val="0000FF"/>
          <w:sz w:val="16"/>
          <w:szCs w:val="16"/>
        </w:rPr>
        <w:sectPr w:rsidR="00982A4A" w:rsidSect="006F4CE1">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num="3" w:space="432" w:equalWidth="0">
            <w:col w:w="2088" w:space="432"/>
            <w:col w:w="5760" w:space="432"/>
            <w:col w:w="2088"/>
          </w:cols>
          <w:docGrid w:linePitch="360"/>
        </w:sectPr>
      </w:pPr>
      <w:r>
        <w:rPr>
          <w:b/>
          <w:i/>
          <w:color w:val="0000FF"/>
          <w:sz w:val="16"/>
          <w:szCs w:val="16"/>
        </w:rPr>
        <w:t>Administrator</w:t>
      </w:r>
    </w:p>
    <w:p w14:paraId="15130098" w14:textId="77777777" w:rsidR="00F042C3" w:rsidRDefault="00F042C3" w:rsidP="00F042C3">
      <w:pPr>
        <w:rPr>
          <w:b/>
        </w:rPr>
      </w:pPr>
    </w:p>
    <w:p w14:paraId="150A80D7" w14:textId="77777777" w:rsidR="001856A4" w:rsidRDefault="001856A4" w:rsidP="00F042C3">
      <w:pPr>
        <w:rPr>
          <w:b/>
        </w:rPr>
        <w:sectPr w:rsidR="001856A4" w:rsidSect="006F4CE1">
          <w:headerReference w:type="default" r:id="rId15"/>
          <w:footerReference w:type="default" r:id="rId16"/>
          <w:type w:val="continuous"/>
          <w:pgSz w:w="12240" w:h="15840"/>
          <w:pgMar w:top="720" w:right="720" w:bottom="720" w:left="720" w:header="720" w:footer="720" w:gutter="0"/>
          <w:cols w:sep="1" w:space="432"/>
          <w:docGrid w:linePitch="360"/>
        </w:sectPr>
      </w:pPr>
    </w:p>
    <w:p w14:paraId="56EDC456" w14:textId="26798CEE" w:rsidR="003054F5" w:rsidRPr="00C1241C" w:rsidRDefault="003054F5" w:rsidP="003054F5">
      <w:pPr>
        <w:tabs>
          <w:tab w:val="num" w:pos="1170"/>
        </w:tabs>
        <w:snapToGrid w:val="0"/>
        <w:jc w:val="both"/>
        <w:rPr>
          <w:rFonts w:asciiTheme="minorHAnsi" w:hAnsiTheme="minorHAnsi" w:cstheme="minorHAnsi"/>
          <w:sz w:val="22"/>
          <w:szCs w:val="22"/>
        </w:rPr>
      </w:pPr>
      <w:r w:rsidRPr="00C1241C">
        <w:rPr>
          <w:rFonts w:asciiTheme="minorHAnsi" w:hAnsiTheme="minorHAnsi" w:cstheme="minorHAnsi"/>
          <w:sz w:val="22"/>
          <w:szCs w:val="22"/>
        </w:rPr>
        <w:t xml:space="preserve">Thursday, </w:t>
      </w:r>
      <w:r w:rsidR="00EA395A">
        <w:rPr>
          <w:rFonts w:asciiTheme="minorHAnsi" w:hAnsiTheme="minorHAnsi" w:cstheme="minorHAnsi"/>
          <w:sz w:val="22"/>
          <w:szCs w:val="22"/>
        </w:rPr>
        <w:t>August 1</w:t>
      </w:r>
      <w:r w:rsidRPr="00C1241C">
        <w:rPr>
          <w:rFonts w:asciiTheme="minorHAnsi" w:hAnsiTheme="minorHAnsi" w:cstheme="minorHAnsi"/>
          <w:sz w:val="22"/>
          <w:szCs w:val="22"/>
        </w:rPr>
        <w:t xml:space="preserve">, </w:t>
      </w:r>
      <w:proofErr w:type="gramStart"/>
      <w:r w:rsidRPr="00C1241C">
        <w:rPr>
          <w:rFonts w:asciiTheme="minorHAnsi" w:hAnsiTheme="minorHAnsi" w:cstheme="minorHAnsi"/>
          <w:sz w:val="22"/>
          <w:szCs w:val="22"/>
        </w:rPr>
        <w:t>202</w:t>
      </w:r>
      <w:r w:rsidR="00861DF5">
        <w:rPr>
          <w:rFonts w:asciiTheme="minorHAnsi" w:hAnsiTheme="minorHAnsi" w:cstheme="minorHAnsi"/>
          <w:sz w:val="22"/>
          <w:szCs w:val="22"/>
        </w:rPr>
        <w:t>4</w:t>
      </w:r>
      <w:proofErr w:type="gramEnd"/>
      <w:r w:rsidRPr="00C1241C">
        <w:rPr>
          <w:rFonts w:asciiTheme="minorHAnsi" w:hAnsiTheme="minorHAnsi" w:cstheme="minorHAnsi"/>
          <w:sz w:val="22"/>
          <w:szCs w:val="22"/>
        </w:rPr>
        <w:tab/>
      </w:r>
      <w:r w:rsidRPr="00C1241C">
        <w:rPr>
          <w:rFonts w:asciiTheme="minorHAnsi" w:hAnsiTheme="minorHAnsi" w:cstheme="minorHAnsi"/>
          <w:sz w:val="22"/>
          <w:szCs w:val="22"/>
        </w:rPr>
        <w:tab/>
      </w:r>
      <w:r w:rsidRPr="00C1241C">
        <w:rPr>
          <w:rFonts w:asciiTheme="minorHAnsi" w:hAnsiTheme="minorHAnsi" w:cstheme="minorHAnsi"/>
          <w:sz w:val="22"/>
          <w:szCs w:val="22"/>
        </w:rPr>
        <w:tab/>
      </w:r>
      <w:r w:rsidRPr="00C1241C">
        <w:rPr>
          <w:rFonts w:asciiTheme="minorHAnsi" w:hAnsiTheme="minorHAnsi" w:cstheme="minorHAnsi"/>
          <w:sz w:val="22"/>
          <w:szCs w:val="22"/>
        </w:rPr>
        <w:tab/>
      </w:r>
      <w:r w:rsidRPr="00C1241C">
        <w:rPr>
          <w:rFonts w:asciiTheme="minorHAnsi" w:hAnsiTheme="minorHAnsi" w:cstheme="minorHAnsi"/>
          <w:sz w:val="22"/>
          <w:szCs w:val="22"/>
        </w:rPr>
        <w:tab/>
      </w:r>
      <w:r w:rsidRPr="00C1241C">
        <w:rPr>
          <w:rFonts w:asciiTheme="minorHAnsi" w:hAnsiTheme="minorHAnsi" w:cstheme="minorHAnsi"/>
          <w:sz w:val="22"/>
          <w:szCs w:val="22"/>
        </w:rPr>
        <w:tab/>
        <w:t xml:space="preserve">                   </w:t>
      </w:r>
      <w:r w:rsidRPr="00C1241C">
        <w:rPr>
          <w:rFonts w:asciiTheme="minorHAnsi" w:hAnsiTheme="minorHAnsi" w:cstheme="minorHAnsi"/>
          <w:sz w:val="22"/>
          <w:szCs w:val="22"/>
        </w:rPr>
        <w:tab/>
        <w:t xml:space="preserve">                                1</w:t>
      </w:r>
      <w:r w:rsidR="00A43A1C">
        <w:rPr>
          <w:rFonts w:asciiTheme="minorHAnsi" w:hAnsiTheme="minorHAnsi" w:cstheme="minorHAnsi"/>
          <w:sz w:val="22"/>
          <w:szCs w:val="22"/>
        </w:rPr>
        <w:t>:00</w:t>
      </w:r>
      <w:r w:rsidRPr="00C1241C">
        <w:rPr>
          <w:rFonts w:asciiTheme="minorHAnsi" w:hAnsiTheme="minorHAnsi" w:cstheme="minorHAnsi"/>
          <w:sz w:val="22"/>
          <w:szCs w:val="22"/>
        </w:rPr>
        <w:t xml:space="preserve"> </w:t>
      </w:r>
      <w:r w:rsidR="00C024D0">
        <w:rPr>
          <w:rFonts w:asciiTheme="minorHAnsi" w:hAnsiTheme="minorHAnsi" w:cstheme="minorHAnsi"/>
          <w:sz w:val="22"/>
          <w:szCs w:val="22"/>
        </w:rPr>
        <w:t>P</w:t>
      </w:r>
      <w:r w:rsidRPr="00C1241C">
        <w:rPr>
          <w:rFonts w:asciiTheme="minorHAnsi" w:hAnsiTheme="minorHAnsi" w:cstheme="minorHAnsi"/>
          <w:sz w:val="22"/>
          <w:szCs w:val="22"/>
        </w:rPr>
        <w:t>.M.</w:t>
      </w:r>
      <w:r w:rsidRPr="00C1241C">
        <w:rPr>
          <w:rFonts w:asciiTheme="minorHAnsi" w:hAnsiTheme="minorHAnsi" w:cstheme="minorHAnsi"/>
          <w:sz w:val="22"/>
          <w:szCs w:val="22"/>
        </w:rPr>
        <w:tab/>
      </w:r>
    </w:p>
    <w:p w14:paraId="7A91EF6E" w14:textId="77777777" w:rsidR="003054F5" w:rsidRPr="00A10763" w:rsidRDefault="003054F5" w:rsidP="003054F5">
      <w:pPr>
        <w:tabs>
          <w:tab w:val="num" w:pos="1170"/>
        </w:tabs>
        <w:snapToGrid w:val="0"/>
        <w:jc w:val="both"/>
        <w:rPr>
          <w:rFonts w:asciiTheme="minorHAnsi" w:hAnsiTheme="minorHAnsi" w:cstheme="minorHAnsi"/>
          <w:sz w:val="16"/>
          <w:szCs w:val="16"/>
        </w:rPr>
      </w:pPr>
    </w:p>
    <w:p w14:paraId="4B9B4725" w14:textId="77777777" w:rsidR="003054F5" w:rsidRPr="00C1241C" w:rsidRDefault="003054F5" w:rsidP="003054F5">
      <w:pPr>
        <w:tabs>
          <w:tab w:val="num" w:pos="1170"/>
        </w:tabs>
        <w:snapToGrid w:val="0"/>
        <w:jc w:val="center"/>
        <w:rPr>
          <w:rFonts w:asciiTheme="minorHAnsi" w:hAnsiTheme="minorHAnsi" w:cstheme="minorHAnsi"/>
          <w:b/>
          <w:sz w:val="22"/>
          <w:szCs w:val="22"/>
          <w:u w:val="single"/>
        </w:rPr>
      </w:pPr>
      <w:r w:rsidRPr="00C1241C">
        <w:rPr>
          <w:rFonts w:asciiTheme="minorHAnsi" w:hAnsiTheme="minorHAnsi" w:cstheme="minorHAnsi"/>
          <w:b/>
          <w:sz w:val="22"/>
          <w:szCs w:val="22"/>
          <w:u w:val="single"/>
        </w:rPr>
        <w:t>MINUTES</w:t>
      </w:r>
    </w:p>
    <w:p w14:paraId="7BFFD180" w14:textId="77777777" w:rsidR="003054F5" w:rsidRDefault="003054F5" w:rsidP="003054F5">
      <w:pPr>
        <w:tabs>
          <w:tab w:val="num" w:pos="1170"/>
        </w:tabs>
        <w:snapToGrid w:val="0"/>
        <w:rPr>
          <w:rFonts w:asciiTheme="minorHAnsi" w:hAnsiTheme="minorHAnsi" w:cstheme="minorHAnsi"/>
          <w:sz w:val="22"/>
          <w:szCs w:val="22"/>
        </w:rPr>
      </w:pPr>
    </w:p>
    <w:p w14:paraId="20151FE7" w14:textId="77777777" w:rsidR="003054F5" w:rsidRPr="001B39F4" w:rsidRDefault="003054F5" w:rsidP="003054F5">
      <w:pPr>
        <w:tabs>
          <w:tab w:val="left" w:pos="1350"/>
        </w:tabs>
        <w:snapToGrid w:val="0"/>
        <w:ind w:left="1260" w:hanging="1260"/>
        <w:rPr>
          <w:rFonts w:asciiTheme="minorHAnsi" w:hAnsiTheme="minorHAnsi"/>
          <w:sz w:val="22"/>
          <w:szCs w:val="22"/>
        </w:rPr>
      </w:pPr>
      <w:r>
        <w:rPr>
          <w:rFonts w:asciiTheme="minorHAnsi" w:hAnsiTheme="minorHAnsi"/>
          <w:sz w:val="22"/>
          <w:szCs w:val="22"/>
        </w:rPr>
        <w:t>Commission</w:t>
      </w:r>
      <w:r w:rsidRPr="001B39F4">
        <w:rPr>
          <w:rFonts w:asciiTheme="minorHAnsi" w:hAnsiTheme="minorHAnsi"/>
          <w:sz w:val="22"/>
          <w:szCs w:val="22"/>
        </w:rPr>
        <w:t xml:space="preserve">                                                   Staff</w:t>
      </w:r>
      <w:r w:rsidRPr="001B39F4">
        <w:rPr>
          <w:rFonts w:asciiTheme="minorHAnsi" w:hAnsiTheme="minorHAnsi"/>
          <w:sz w:val="22"/>
          <w:szCs w:val="22"/>
        </w:rPr>
        <w:tab/>
      </w:r>
      <w:r w:rsidRPr="001B39F4">
        <w:rPr>
          <w:rFonts w:asciiTheme="minorHAnsi" w:hAnsiTheme="minorHAnsi"/>
          <w:sz w:val="22"/>
          <w:szCs w:val="22"/>
        </w:rPr>
        <w:tab/>
      </w:r>
      <w:r w:rsidRPr="001B39F4">
        <w:rPr>
          <w:rFonts w:asciiTheme="minorHAnsi" w:hAnsiTheme="minorHAnsi"/>
          <w:sz w:val="22"/>
          <w:szCs w:val="22"/>
        </w:rPr>
        <w:tab/>
      </w:r>
      <w:r w:rsidRPr="001B39F4">
        <w:rPr>
          <w:rFonts w:asciiTheme="minorHAnsi" w:hAnsiTheme="minorHAnsi"/>
          <w:sz w:val="22"/>
          <w:szCs w:val="22"/>
        </w:rPr>
        <w:tab/>
      </w:r>
      <w:r w:rsidRPr="001B39F4">
        <w:rPr>
          <w:rFonts w:asciiTheme="minorHAnsi" w:hAnsiTheme="minorHAnsi"/>
          <w:sz w:val="22"/>
          <w:szCs w:val="22"/>
        </w:rPr>
        <w:tab/>
        <w:t xml:space="preserve">     Public</w:t>
      </w:r>
    </w:p>
    <w:tbl>
      <w:tblPr>
        <w:tblStyle w:val="TableGrid"/>
        <w:tblW w:w="0" w:type="auto"/>
        <w:tblLook w:val="04A0" w:firstRow="1" w:lastRow="0" w:firstColumn="1" w:lastColumn="0" w:noHBand="0" w:noVBand="1"/>
      </w:tblPr>
      <w:tblGrid>
        <w:gridCol w:w="3865"/>
        <w:gridCol w:w="3420"/>
        <w:gridCol w:w="3505"/>
      </w:tblGrid>
      <w:tr w:rsidR="003054F5" w:rsidRPr="005A7D7F" w14:paraId="76B0C584" w14:textId="77777777" w:rsidTr="00E9779A">
        <w:tc>
          <w:tcPr>
            <w:tcW w:w="3865" w:type="dxa"/>
          </w:tcPr>
          <w:p w14:paraId="657592E5" w14:textId="4324EEB5" w:rsidR="003054F5" w:rsidRPr="005A7D7F" w:rsidRDefault="003A7F19" w:rsidP="00E9779A">
            <w:pPr>
              <w:tabs>
                <w:tab w:val="num" w:pos="1170"/>
              </w:tabs>
              <w:snapToGrid w:val="0"/>
            </w:pPr>
            <w:r>
              <w:t>Josh Nordquist</w:t>
            </w:r>
          </w:p>
        </w:tc>
        <w:tc>
          <w:tcPr>
            <w:tcW w:w="3420" w:type="dxa"/>
          </w:tcPr>
          <w:p w14:paraId="6A913AF3" w14:textId="2E12FF82" w:rsidR="003054F5" w:rsidRPr="005A7D7F" w:rsidRDefault="00861DF5" w:rsidP="00E9779A">
            <w:pPr>
              <w:tabs>
                <w:tab w:val="num" w:pos="1170"/>
              </w:tabs>
              <w:snapToGrid w:val="0"/>
            </w:pPr>
            <w:r>
              <w:t>Robert Ghiglieri</w:t>
            </w:r>
          </w:p>
        </w:tc>
        <w:tc>
          <w:tcPr>
            <w:tcW w:w="3505" w:type="dxa"/>
          </w:tcPr>
          <w:p w14:paraId="608F5B5C" w14:textId="514197E0" w:rsidR="003054F5" w:rsidRPr="005A7D7F" w:rsidRDefault="004E2999" w:rsidP="00E9779A">
            <w:pPr>
              <w:tabs>
                <w:tab w:val="num" w:pos="1170"/>
              </w:tabs>
              <w:snapToGrid w:val="0"/>
            </w:pPr>
            <w:r>
              <w:t xml:space="preserve">Alex </w:t>
            </w:r>
            <w:proofErr w:type="spellStart"/>
            <w:r>
              <w:t>Tanchek</w:t>
            </w:r>
            <w:proofErr w:type="spellEnd"/>
          </w:p>
        </w:tc>
      </w:tr>
      <w:tr w:rsidR="003054F5" w:rsidRPr="005A7D7F" w14:paraId="65F04C10" w14:textId="77777777" w:rsidTr="00E9779A">
        <w:tc>
          <w:tcPr>
            <w:tcW w:w="3865" w:type="dxa"/>
          </w:tcPr>
          <w:p w14:paraId="769644C6" w14:textId="113B2307" w:rsidR="003054F5" w:rsidRPr="005A7D7F" w:rsidRDefault="003054F5" w:rsidP="00E9779A">
            <w:pPr>
              <w:tabs>
                <w:tab w:val="num" w:pos="1170"/>
              </w:tabs>
              <w:snapToGrid w:val="0"/>
            </w:pPr>
            <w:r>
              <w:t>Art Henderson</w:t>
            </w:r>
            <w:r w:rsidR="00861DF5">
              <w:t xml:space="preserve"> </w:t>
            </w:r>
          </w:p>
        </w:tc>
        <w:tc>
          <w:tcPr>
            <w:tcW w:w="3420" w:type="dxa"/>
          </w:tcPr>
          <w:p w14:paraId="7DD94874" w14:textId="2B6B31DF" w:rsidR="003054F5" w:rsidRPr="005A7D7F" w:rsidRDefault="003A7F19" w:rsidP="00E9779A">
            <w:pPr>
              <w:tabs>
                <w:tab w:val="num" w:pos="1170"/>
              </w:tabs>
              <w:snapToGrid w:val="0"/>
            </w:pPr>
            <w:r>
              <w:t>Rebecca Tims</w:t>
            </w:r>
          </w:p>
        </w:tc>
        <w:tc>
          <w:tcPr>
            <w:tcW w:w="3505" w:type="dxa"/>
          </w:tcPr>
          <w:p w14:paraId="13BD72F8" w14:textId="19C354CE" w:rsidR="003054F5" w:rsidRPr="005A7D7F" w:rsidRDefault="004E2999" w:rsidP="00E9779A">
            <w:pPr>
              <w:tabs>
                <w:tab w:val="num" w:pos="1170"/>
              </w:tabs>
              <w:snapToGrid w:val="0"/>
            </w:pPr>
            <w:r>
              <w:t xml:space="preserve">Katie </w:t>
            </w:r>
            <w:proofErr w:type="spellStart"/>
            <w:r>
              <w:t>Neddenviep</w:t>
            </w:r>
            <w:proofErr w:type="spellEnd"/>
          </w:p>
        </w:tc>
      </w:tr>
      <w:tr w:rsidR="003054F5" w:rsidRPr="005A7D7F" w14:paraId="7F3CF508" w14:textId="77777777" w:rsidTr="00E9779A">
        <w:tc>
          <w:tcPr>
            <w:tcW w:w="3865" w:type="dxa"/>
          </w:tcPr>
          <w:p w14:paraId="4EA2F5F3" w14:textId="087788BF" w:rsidR="003054F5" w:rsidRPr="005A7D7F" w:rsidRDefault="00486ED6" w:rsidP="00E9779A">
            <w:pPr>
              <w:tabs>
                <w:tab w:val="num" w:pos="1170"/>
              </w:tabs>
              <w:snapToGrid w:val="0"/>
            </w:pPr>
            <w:r>
              <w:t xml:space="preserve">Bob Felder                </w:t>
            </w:r>
          </w:p>
        </w:tc>
        <w:tc>
          <w:tcPr>
            <w:tcW w:w="3420" w:type="dxa"/>
          </w:tcPr>
          <w:p w14:paraId="5CC259F2" w14:textId="399B4C6D" w:rsidR="003054F5" w:rsidRPr="005A7D7F" w:rsidRDefault="003A7F19" w:rsidP="00E9779A">
            <w:pPr>
              <w:tabs>
                <w:tab w:val="num" w:pos="1170"/>
              </w:tabs>
              <w:snapToGrid w:val="0"/>
            </w:pPr>
            <w:r>
              <w:t>N</w:t>
            </w:r>
            <w:r w:rsidR="00861DF5">
              <w:t>icole Ting</w:t>
            </w:r>
            <w:r w:rsidR="003054F5">
              <w:t xml:space="preserve">, DAG </w:t>
            </w:r>
            <w:r>
              <w:t>via Zoom</w:t>
            </w:r>
          </w:p>
        </w:tc>
        <w:tc>
          <w:tcPr>
            <w:tcW w:w="3505" w:type="dxa"/>
          </w:tcPr>
          <w:p w14:paraId="27017D9F" w14:textId="24D18161" w:rsidR="003054F5" w:rsidRPr="005A7D7F" w:rsidRDefault="00970BCB" w:rsidP="00E9779A">
            <w:pPr>
              <w:tabs>
                <w:tab w:val="num" w:pos="1170"/>
              </w:tabs>
              <w:snapToGrid w:val="0"/>
            </w:pPr>
            <w:r>
              <w:t>Steven Boyce</w:t>
            </w:r>
          </w:p>
        </w:tc>
      </w:tr>
      <w:tr w:rsidR="003054F5" w:rsidRPr="005A7D7F" w14:paraId="689FA6E5" w14:textId="77777777" w:rsidTr="00E9779A">
        <w:tc>
          <w:tcPr>
            <w:tcW w:w="3865" w:type="dxa"/>
          </w:tcPr>
          <w:p w14:paraId="60911D8E" w14:textId="62E19CA7" w:rsidR="003054F5" w:rsidRPr="005A7D7F" w:rsidRDefault="00486ED6" w:rsidP="00E9779A">
            <w:pPr>
              <w:tabs>
                <w:tab w:val="num" w:pos="1170"/>
              </w:tabs>
              <w:snapToGrid w:val="0"/>
            </w:pPr>
            <w:r>
              <w:t>Randy Griffin</w:t>
            </w:r>
            <w:r w:rsidR="003F0F93">
              <w:t xml:space="preserve"> via Zoom</w:t>
            </w:r>
            <w:r>
              <w:t xml:space="preserve">        </w:t>
            </w:r>
            <w:r w:rsidR="003054F5">
              <w:t xml:space="preserve">         </w:t>
            </w:r>
          </w:p>
        </w:tc>
        <w:tc>
          <w:tcPr>
            <w:tcW w:w="3420" w:type="dxa"/>
          </w:tcPr>
          <w:p w14:paraId="3A27AEEC" w14:textId="24CFEBFE" w:rsidR="003054F5" w:rsidRPr="005A7D7F" w:rsidRDefault="00484C98" w:rsidP="00E9779A">
            <w:pPr>
              <w:tabs>
                <w:tab w:val="num" w:pos="1170"/>
              </w:tabs>
              <w:snapToGrid w:val="0"/>
            </w:pPr>
            <w:r>
              <w:t>Garrett Wake</w:t>
            </w:r>
          </w:p>
        </w:tc>
        <w:tc>
          <w:tcPr>
            <w:tcW w:w="3505" w:type="dxa"/>
          </w:tcPr>
          <w:p w14:paraId="1F6E6183" w14:textId="67074B91" w:rsidR="003054F5" w:rsidRPr="005A7D7F" w:rsidRDefault="00970BCB" w:rsidP="00E9779A">
            <w:pPr>
              <w:tabs>
                <w:tab w:val="num" w:pos="1170"/>
              </w:tabs>
              <w:snapToGrid w:val="0"/>
            </w:pPr>
            <w:r>
              <w:t>Landon Truesdale</w:t>
            </w:r>
          </w:p>
        </w:tc>
      </w:tr>
      <w:tr w:rsidR="003054F5" w:rsidRPr="005A7D7F" w14:paraId="53A94628" w14:textId="77777777" w:rsidTr="00E9779A">
        <w:tc>
          <w:tcPr>
            <w:tcW w:w="3865" w:type="dxa"/>
          </w:tcPr>
          <w:p w14:paraId="4FD283E5" w14:textId="668D57DA" w:rsidR="003054F5" w:rsidRPr="005A7D7F" w:rsidRDefault="00486ED6" w:rsidP="00E9779A">
            <w:pPr>
              <w:tabs>
                <w:tab w:val="num" w:pos="1170"/>
              </w:tabs>
              <w:snapToGrid w:val="0"/>
            </w:pPr>
            <w:r w:rsidRPr="005A7D7F">
              <w:t>Nigel Bain</w:t>
            </w:r>
            <w:r>
              <w:t xml:space="preserve">                 </w:t>
            </w:r>
            <w:r w:rsidR="003054F5">
              <w:t xml:space="preserve">            </w:t>
            </w:r>
          </w:p>
        </w:tc>
        <w:tc>
          <w:tcPr>
            <w:tcW w:w="3420" w:type="dxa"/>
          </w:tcPr>
          <w:p w14:paraId="5A1AC6D3" w14:textId="353B1E75" w:rsidR="003054F5" w:rsidRPr="005A7D7F" w:rsidRDefault="00C024D0" w:rsidP="00E9779A">
            <w:pPr>
              <w:tabs>
                <w:tab w:val="num" w:pos="1170"/>
              </w:tabs>
              <w:snapToGrid w:val="0"/>
            </w:pPr>
            <w:r>
              <w:t>Sean Derby</w:t>
            </w:r>
          </w:p>
        </w:tc>
        <w:tc>
          <w:tcPr>
            <w:tcW w:w="3505" w:type="dxa"/>
          </w:tcPr>
          <w:p w14:paraId="504A764D" w14:textId="21331F0F" w:rsidR="003054F5" w:rsidRPr="005A7D7F" w:rsidRDefault="00970BCB" w:rsidP="00E9779A">
            <w:pPr>
              <w:tabs>
                <w:tab w:val="num" w:pos="1170"/>
              </w:tabs>
              <w:snapToGrid w:val="0"/>
            </w:pPr>
            <w:r>
              <w:t>Justin Luna</w:t>
            </w:r>
          </w:p>
        </w:tc>
      </w:tr>
      <w:tr w:rsidR="003054F5" w:rsidRPr="005A7D7F" w14:paraId="296E84EA" w14:textId="77777777" w:rsidTr="00E9779A">
        <w:tc>
          <w:tcPr>
            <w:tcW w:w="3865" w:type="dxa"/>
          </w:tcPr>
          <w:p w14:paraId="1FF552BC" w14:textId="64C9BD1F" w:rsidR="003054F5" w:rsidRPr="005A7D7F" w:rsidRDefault="00486ED6" w:rsidP="00E9779A">
            <w:pPr>
              <w:tabs>
                <w:tab w:val="num" w:pos="1170"/>
              </w:tabs>
              <w:snapToGrid w:val="0"/>
            </w:pPr>
            <w:r>
              <w:t xml:space="preserve">Mary Korpi        </w:t>
            </w:r>
            <w:r w:rsidR="003054F5">
              <w:t xml:space="preserve">                 </w:t>
            </w:r>
          </w:p>
        </w:tc>
        <w:tc>
          <w:tcPr>
            <w:tcW w:w="3420" w:type="dxa"/>
          </w:tcPr>
          <w:p w14:paraId="2173C6D9" w14:textId="55D070AE" w:rsidR="003054F5" w:rsidRPr="005A7D7F" w:rsidRDefault="00F72D54" w:rsidP="00E9779A">
            <w:pPr>
              <w:tabs>
                <w:tab w:val="num" w:pos="1170"/>
              </w:tabs>
              <w:snapToGrid w:val="0"/>
            </w:pPr>
            <w:r>
              <w:t>Lucia Patterson</w:t>
            </w:r>
          </w:p>
        </w:tc>
        <w:tc>
          <w:tcPr>
            <w:tcW w:w="3505" w:type="dxa"/>
          </w:tcPr>
          <w:p w14:paraId="71A0306C" w14:textId="4E0526E5" w:rsidR="003054F5" w:rsidRPr="005A7D7F" w:rsidRDefault="0065430F" w:rsidP="00E9779A">
            <w:pPr>
              <w:tabs>
                <w:tab w:val="num" w:pos="1170"/>
              </w:tabs>
              <w:snapToGrid w:val="0"/>
            </w:pPr>
            <w:proofErr w:type="spellStart"/>
            <w:r>
              <w:t>Lieselk</w:t>
            </w:r>
            <w:proofErr w:type="spellEnd"/>
          </w:p>
        </w:tc>
      </w:tr>
      <w:tr w:rsidR="003054F5" w:rsidRPr="005A7D7F" w14:paraId="74AD08B6" w14:textId="77777777" w:rsidTr="00E9779A">
        <w:tc>
          <w:tcPr>
            <w:tcW w:w="3865" w:type="dxa"/>
          </w:tcPr>
          <w:p w14:paraId="0FEDCB38" w14:textId="3A4BD205" w:rsidR="003054F5" w:rsidRPr="005A7D7F" w:rsidRDefault="00246457" w:rsidP="00E9779A">
            <w:pPr>
              <w:tabs>
                <w:tab w:val="num" w:pos="1170"/>
              </w:tabs>
              <w:snapToGrid w:val="0"/>
            </w:pPr>
            <w:r>
              <w:t>Stephanie Hallinan</w:t>
            </w:r>
            <w:r w:rsidR="003054F5">
              <w:t xml:space="preserve">      </w:t>
            </w:r>
          </w:p>
        </w:tc>
        <w:tc>
          <w:tcPr>
            <w:tcW w:w="3420" w:type="dxa"/>
          </w:tcPr>
          <w:p w14:paraId="3099DE63" w14:textId="2E3065FD" w:rsidR="003054F5" w:rsidRPr="005A7D7F" w:rsidRDefault="003054F5" w:rsidP="00E9779A">
            <w:pPr>
              <w:tabs>
                <w:tab w:val="num" w:pos="1170"/>
              </w:tabs>
              <w:snapToGrid w:val="0"/>
            </w:pPr>
          </w:p>
        </w:tc>
        <w:tc>
          <w:tcPr>
            <w:tcW w:w="3505" w:type="dxa"/>
          </w:tcPr>
          <w:p w14:paraId="19F55AE7" w14:textId="77777777" w:rsidR="003054F5" w:rsidRPr="005A7D7F" w:rsidRDefault="003054F5" w:rsidP="00E9779A">
            <w:pPr>
              <w:tabs>
                <w:tab w:val="num" w:pos="1170"/>
              </w:tabs>
              <w:snapToGrid w:val="0"/>
            </w:pPr>
          </w:p>
        </w:tc>
      </w:tr>
      <w:tr w:rsidR="00861DF5" w:rsidRPr="005A7D7F" w14:paraId="798ABB8F" w14:textId="77777777" w:rsidTr="00E9779A">
        <w:tc>
          <w:tcPr>
            <w:tcW w:w="3865" w:type="dxa"/>
          </w:tcPr>
          <w:p w14:paraId="457404CD" w14:textId="77777777" w:rsidR="00861DF5" w:rsidRDefault="00861DF5" w:rsidP="00E9779A">
            <w:pPr>
              <w:tabs>
                <w:tab w:val="num" w:pos="1170"/>
              </w:tabs>
              <w:snapToGrid w:val="0"/>
            </w:pPr>
          </w:p>
        </w:tc>
        <w:tc>
          <w:tcPr>
            <w:tcW w:w="3420" w:type="dxa"/>
          </w:tcPr>
          <w:p w14:paraId="0EE90A83" w14:textId="3485D060" w:rsidR="00861DF5" w:rsidRDefault="00861DF5" w:rsidP="00E9779A">
            <w:pPr>
              <w:tabs>
                <w:tab w:val="num" w:pos="1170"/>
              </w:tabs>
              <w:snapToGrid w:val="0"/>
            </w:pPr>
          </w:p>
        </w:tc>
        <w:tc>
          <w:tcPr>
            <w:tcW w:w="3505" w:type="dxa"/>
          </w:tcPr>
          <w:p w14:paraId="1D44F57F" w14:textId="77777777" w:rsidR="00861DF5" w:rsidRPr="005A7D7F" w:rsidRDefault="00861DF5" w:rsidP="00E9779A">
            <w:pPr>
              <w:tabs>
                <w:tab w:val="num" w:pos="1170"/>
              </w:tabs>
              <w:snapToGrid w:val="0"/>
            </w:pPr>
          </w:p>
        </w:tc>
      </w:tr>
    </w:tbl>
    <w:p w14:paraId="2D34222F" w14:textId="77777777" w:rsidR="003054F5" w:rsidRDefault="003054F5" w:rsidP="003054F5">
      <w:pPr>
        <w:tabs>
          <w:tab w:val="num" w:pos="1170"/>
        </w:tabs>
        <w:snapToGrid w:val="0"/>
        <w:rPr>
          <w:rFonts w:asciiTheme="minorHAnsi" w:hAnsiTheme="minorHAnsi" w:cstheme="minorHAnsi"/>
          <w:sz w:val="22"/>
          <w:szCs w:val="22"/>
        </w:rPr>
      </w:pPr>
    </w:p>
    <w:p w14:paraId="42BC6562" w14:textId="77777777" w:rsidR="00344A43" w:rsidRDefault="00344A43" w:rsidP="00344A43">
      <w:pPr>
        <w:tabs>
          <w:tab w:val="num" w:pos="1170"/>
        </w:tabs>
        <w:snapToGrid w:val="0"/>
        <w:rPr>
          <w:rFonts w:asciiTheme="minorHAnsi" w:hAnsiTheme="minorHAnsi" w:cstheme="minorHAnsi"/>
          <w:b/>
          <w:sz w:val="22"/>
          <w:szCs w:val="22"/>
        </w:rPr>
      </w:pPr>
      <w:r w:rsidRPr="00C1241C">
        <w:rPr>
          <w:rFonts w:asciiTheme="minorHAnsi" w:hAnsiTheme="minorHAnsi" w:cstheme="minorHAnsi"/>
          <w:b/>
          <w:sz w:val="22"/>
          <w:szCs w:val="22"/>
        </w:rPr>
        <w:t>CALL TO ORDER</w:t>
      </w:r>
    </w:p>
    <w:p w14:paraId="508A3173" w14:textId="4E6CD3E6" w:rsidR="00344A43" w:rsidRDefault="00344A43" w:rsidP="00344A43">
      <w:pPr>
        <w:tabs>
          <w:tab w:val="num" w:pos="1170"/>
        </w:tabs>
        <w:snapToGrid w:val="0"/>
        <w:rPr>
          <w:rFonts w:asciiTheme="minorHAnsi" w:hAnsiTheme="minorHAnsi" w:cstheme="minorHAnsi"/>
          <w:sz w:val="22"/>
          <w:szCs w:val="22"/>
        </w:rPr>
      </w:pPr>
      <w:r>
        <w:rPr>
          <w:rFonts w:asciiTheme="minorHAnsi" w:hAnsiTheme="minorHAnsi" w:cstheme="minorHAnsi"/>
          <w:sz w:val="22"/>
          <w:szCs w:val="22"/>
        </w:rPr>
        <w:t>1:0</w:t>
      </w:r>
      <w:r w:rsidR="00246457">
        <w:rPr>
          <w:rFonts w:asciiTheme="minorHAnsi" w:hAnsiTheme="minorHAnsi" w:cstheme="minorHAnsi"/>
          <w:sz w:val="22"/>
          <w:szCs w:val="22"/>
        </w:rPr>
        <w:t>0</w:t>
      </w:r>
      <w:r w:rsidRPr="00C1241C">
        <w:rPr>
          <w:rFonts w:asciiTheme="minorHAnsi" w:hAnsiTheme="minorHAnsi" w:cstheme="minorHAnsi"/>
          <w:sz w:val="22"/>
          <w:szCs w:val="22"/>
        </w:rPr>
        <w:t xml:space="preserve"> </w:t>
      </w:r>
      <w:r w:rsidR="0010478C">
        <w:rPr>
          <w:rFonts w:asciiTheme="minorHAnsi" w:hAnsiTheme="minorHAnsi" w:cstheme="minorHAnsi"/>
          <w:sz w:val="22"/>
          <w:szCs w:val="22"/>
        </w:rPr>
        <w:t>P</w:t>
      </w:r>
      <w:r w:rsidRPr="00C1241C">
        <w:rPr>
          <w:rFonts w:asciiTheme="minorHAnsi" w:hAnsiTheme="minorHAnsi" w:cstheme="minorHAnsi"/>
          <w:sz w:val="22"/>
          <w:szCs w:val="22"/>
        </w:rPr>
        <w:t xml:space="preserve">M by </w:t>
      </w:r>
      <w:r>
        <w:rPr>
          <w:rFonts w:asciiTheme="minorHAnsi" w:hAnsiTheme="minorHAnsi" w:cstheme="minorHAnsi"/>
          <w:sz w:val="22"/>
          <w:szCs w:val="22"/>
        </w:rPr>
        <w:t>Josh Nordquist</w:t>
      </w:r>
    </w:p>
    <w:p w14:paraId="73814EE4" w14:textId="77777777" w:rsidR="00344A43" w:rsidRDefault="00344A43" w:rsidP="00441F14">
      <w:pPr>
        <w:tabs>
          <w:tab w:val="num" w:pos="1170"/>
        </w:tabs>
        <w:snapToGrid w:val="0"/>
        <w:jc w:val="both"/>
        <w:rPr>
          <w:rFonts w:asciiTheme="minorHAnsi" w:hAnsiTheme="minorHAnsi" w:cstheme="minorHAnsi"/>
          <w:b/>
          <w:bCs/>
          <w:sz w:val="22"/>
          <w:szCs w:val="22"/>
        </w:rPr>
      </w:pPr>
    </w:p>
    <w:p w14:paraId="09C59378" w14:textId="653669AF" w:rsidR="003A7F19" w:rsidRDefault="003A7F19" w:rsidP="00441F14">
      <w:pPr>
        <w:tabs>
          <w:tab w:val="num" w:pos="1170"/>
        </w:tabs>
        <w:snapToGrid w:val="0"/>
        <w:jc w:val="both"/>
        <w:rPr>
          <w:rFonts w:asciiTheme="minorHAnsi" w:hAnsiTheme="minorHAnsi" w:cstheme="minorHAnsi"/>
          <w:b/>
          <w:bCs/>
          <w:sz w:val="22"/>
          <w:szCs w:val="22"/>
        </w:rPr>
      </w:pPr>
      <w:r>
        <w:rPr>
          <w:rFonts w:asciiTheme="minorHAnsi" w:hAnsiTheme="minorHAnsi" w:cstheme="minorHAnsi"/>
          <w:b/>
          <w:bCs/>
          <w:sz w:val="22"/>
          <w:szCs w:val="22"/>
        </w:rPr>
        <w:t>Roll Call</w:t>
      </w:r>
    </w:p>
    <w:p w14:paraId="00B332D4" w14:textId="25CCC3CD" w:rsidR="003A7F19" w:rsidRPr="003A7F19" w:rsidRDefault="003A7F19" w:rsidP="00441F14">
      <w:pPr>
        <w:tabs>
          <w:tab w:val="num" w:pos="1170"/>
        </w:tabs>
        <w:snapToGrid w:val="0"/>
        <w:jc w:val="both"/>
        <w:rPr>
          <w:rFonts w:asciiTheme="minorHAnsi" w:hAnsiTheme="minorHAnsi" w:cstheme="minorHAnsi"/>
          <w:sz w:val="22"/>
          <w:szCs w:val="22"/>
        </w:rPr>
      </w:pPr>
      <w:r>
        <w:rPr>
          <w:rFonts w:asciiTheme="minorHAnsi" w:hAnsiTheme="minorHAnsi" w:cstheme="minorHAnsi"/>
          <w:sz w:val="22"/>
          <w:szCs w:val="22"/>
        </w:rPr>
        <w:t>All commissioners were present</w:t>
      </w:r>
      <w:r w:rsidR="004E2999">
        <w:rPr>
          <w:rFonts w:asciiTheme="minorHAnsi" w:hAnsiTheme="minorHAnsi" w:cstheme="minorHAnsi"/>
          <w:sz w:val="22"/>
          <w:szCs w:val="22"/>
        </w:rPr>
        <w:t xml:space="preserve"> </w:t>
      </w:r>
      <w:proofErr w:type="gramStart"/>
      <w:r w:rsidR="004E2999">
        <w:rPr>
          <w:rFonts w:asciiTheme="minorHAnsi" w:hAnsiTheme="minorHAnsi" w:cstheme="minorHAnsi"/>
          <w:sz w:val="22"/>
          <w:szCs w:val="22"/>
        </w:rPr>
        <w:t>with the exception of</w:t>
      </w:r>
      <w:proofErr w:type="gramEnd"/>
      <w:r w:rsidR="004E2999">
        <w:rPr>
          <w:rFonts w:asciiTheme="minorHAnsi" w:hAnsiTheme="minorHAnsi" w:cstheme="minorHAnsi"/>
          <w:sz w:val="22"/>
          <w:szCs w:val="22"/>
        </w:rPr>
        <w:t xml:space="preserve"> Randy Griffin.</w:t>
      </w:r>
    </w:p>
    <w:p w14:paraId="3AA152D7" w14:textId="77777777" w:rsidR="003054F5" w:rsidRDefault="003054F5" w:rsidP="00441F14">
      <w:pPr>
        <w:tabs>
          <w:tab w:val="num" w:pos="1170"/>
        </w:tabs>
        <w:snapToGrid w:val="0"/>
        <w:jc w:val="both"/>
        <w:rPr>
          <w:rFonts w:asciiTheme="minorHAnsi" w:hAnsiTheme="minorHAnsi" w:cstheme="minorHAnsi"/>
          <w:sz w:val="22"/>
          <w:szCs w:val="22"/>
        </w:rPr>
      </w:pPr>
    </w:p>
    <w:p w14:paraId="59F3DC3E" w14:textId="77777777" w:rsidR="003054F5" w:rsidRPr="005A7D7F" w:rsidRDefault="003054F5" w:rsidP="00441F14">
      <w:pPr>
        <w:tabs>
          <w:tab w:val="num" w:pos="1170"/>
        </w:tabs>
        <w:snapToGrid w:val="0"/>
        <w:jc w:val="both"/>
        <w:rPr>
          <w:rFonts w:asciiTheme="minorHAnsi" w:hAnsiTheme="minorHAnsi"/>
          <w:b/>
          <w:sz w:val="22"/>
          <w:szCs w:val="22"/>
        </w:rPr>
      </w:pPr>
      <w:r w:rsidRPr="005A7D7F">
        <w:rPr>
          <w:rFonts w:asciiTheme="minorHAnsi" w:hAnsiTheme="minorHAnsi"/>
          <w:b/>
          <w:sz w:val="22"/>
          <w:szCs w:val="22"/>
        </w:rPr>
        <w:t>PLEDGE OF ALLEGIANCE</w:t>
      </w:r>
    </w:p>
    <w:p w14:paraId="7B552411" w14:textId="03B5A523" w:rsidR="003054F5" w:rsidRDefault="003054F5" w:rsidP="00441F14">
      <w:pPr>
        <w:tabs>
          <w:tab w:val="num" w:pos="1170"/>
        </w:tabs>
        <w:snapToGrid w:val="0"/>
        <w:jc w:val="both"/>
        <w:rPr>
          <w:rFonts w:asciiTheme="minorHAnsi" w:hAnsiTheme="minorHAnsi"/>
          <w:sz w:val="22"/>
          <w:szCs w:val="22"/>
        </w:rPr>
      </w:pPr>
      <w:r w:rsidRPr="005A7D7F">
        <w:rPr>
          <w:rFonts w:asciiTheme="minorHAnsi" w:hAnsiTheme="minorHAnsi"/>
          <w:sz w:val="22"/>
          <w:szCs w:val="22"/>
        </w:rPr>
        <w:t xml:space="preserve">Led by </w:t>
      </w:r>
      <w:r w:rsidR="00FC4876">
        <w:rPr>
          <w:rFonts w:asciiTheme="minorHAnsi" w:hAnsiTheme="minorHAnsi"/>
          <w:sz w:val="22"/>
          <w:szCs w:val="22"/>
        </w:rPr>
        <w:t>Josh Nordquist</w:t>
      </w:r>
    </w:p>
    <w:p w14:paraId="0C558F73" w14:textId="77777777" w:rsidR="003054F5" w:rsidRDefault="003054F5" w:rsidP="00441F14">
      <w:pPr>
        <w:tabs>
          <w:tab w:val="num" w:pos="1170"/>
        </w:tabs>
        <w:snapToGrid w:val="0"/>
        <w:jc w:val="both"/>
        <w:rPr>
          <w:rFonts w:asciiTheme="minorHAnsi" w:hAnsiTheme="minorHAnsi"/>
          <w:sz w:val="22"/>
          <w:szCs w:val="22"/>
        </w:rPr>
      </w:pPr>
    </w:p>
    <w:p w14:paraId="496CD836" w14:textId="77777777" w:rsidR="003054F5" w:rsidRPr="005A7D7F" w:rsidRDefault="003054F5" w:rsidP="00441F14">
      <w:pPr>
        <w:tabs>
          <w:tab w:val="num" w:pos="1170"/>
        </w:tabs>
        <w:snapToGrid w:val="0"/>
        <w:jc w:val="both"/>
        <w:rPr>
          <w:rFonts w:asciiTheme="minorHAnsi" w:hAnsiTheme="minorHAnsi"/>
          <w:b/>
          <w:sz w:val="22"/>
          <w:szCs w:val="22"/>
        </w:rPr>
      </w:pPr>
      <w:r w:rsidRPr="005A7D7F">
        <w:rPr>
          <w:rFonts w:asciiTheme="minorHAnsi" w:hAnsiTheme="minorHAnsi"/>
          <w:b/>
          <w:sz w:val="22"/>
          <w:szCs w:val="22"/>
        </w:rPr>
        <w:t>COMMENTS BY THE GENERAL PUBLIC</w:t>
      </w:r>
    </w:p>
    <w:p w14:paraId="6FAF7A9D" w14:textId="77777777" w:rsidR="003054F5" w:rsidRDefault="003054F5" w:rsidP="00441F14">
      <w:pPr>
        <w:tabs>
          <w:tab w:val="num" w:pos="1170"/>
        </w:tabs>
        <w:snapToGrid w:val="0"/>
        <w:jc w:val="both"/>
        <w:rPr>
          <w:rFonts w:asciiTheme="minorHAnsi" w:hAnsiTheme="minorHAnsi"/>
          <w:sz w:val="22"/>
          <w:szCs w:val="22"/>
        </w:rPr>
      </w:pPr>
      <w:r>
        <w:rPr>
          <w:rFonts w:asciiTheme="minorHAnsi" w:hAnsiTheme="minorHAnsi"/>
          <w:sz w:val="22"/>
          <w:szCs w:val="22"/>
        </w:rPr>
        <w:t>None</w:t>
      </w:r>
    </w:p>
    <w:p w14:paraId="39FFC190" w14:textId="77777777" w:rsidR="003054F5" w:rsidRPr="00C6209E" w:rsidRDefault="003054F5" w:rsidP="00441F14">
      <w:pPr>
        <w:tabs>
          <w:tab w:val="num" w:pos="1170"/>
        </w:tabs>
        <w:snapToGrid w:val="0"/>
        <w:jc w:val="both"/>
        <w:rPr>
          <w:rFonts w:asciiTheme="minorHAnsi" w:hAnsiTheme="minorHAnsi"/>
          <w:b/>
          <w:sz w:val="22"/>
          <w:szCs w:val="22"/>
        </w:rPr>
      </w:pPr>
    </w:p>
    <w:p w14:paraId="23B173C7" w14:textId="77777777" w:rsidR="003054F5" w:rsidRPr="005A7D7F" w:rsidRDefault="003054F5" w:rsidP="00441F14">
      <w:pPr>
        <w:tabs>
          <w:tab w:val="num" w:pos="1170"/>
        </w:tabs>
        <w:snapToGrid w:val="0"/>
        <w:jc w:val="both"/>
        <w:rPr>
          <w:rFonts w:asciiTheme="minorHAnsi" w:hAnsiTheme="minorHAnsi"/>
          <w:b/>
          <w:sz w:val="22"/>
          <w:szCs w:val="22"/>
        </w:rPr>
      </w:pPr>
      <w:r w:rsidRPr="005A7D7F">
        <w:rPr>
          <w:rFonts w:asciiTheme="minorHAnsi" w:hAnsiTheme="minorHAnsi"/>
          <w:b/>
          <w:sz w:val="22"/>
          <w:szCs w:val="22"/>
        </w:rPr>
        <w:t>I.</w:t>
      </w:r>
      <w:r w:rsidRPr="005A7D7F">
        <w:rPr>
          <w:rFonts w:asciiTheme="minorHAnsi" w:hAnsiTheme="minorHAnsi"/>
          <w:b/>
          <w:sz w:val="22"/>
          <w:szCs w:val="22"/>
        </w:rPr>
        <w:tab/>
        <w:t>AGENDA</w:t>
      </w:r>
    </w:p>
    <w:p w14:paraId="1F3E8B9C" w14:textId="66C9834B" w:rsidR="003054F5" w:rsidRPr="00DE0662" w:rsidRDefault="008D7A6A" w:rsidP="008D7A6A">
      <w:pPr>
        <w:tabs>
          <w:tab w:val="num" w:pos="1170"/>
        </w:tabs>
        <w:snapToGrid w:val="0"/>
        <w:ind w:left="720"/>
        <w:jc w:val="both"/>
        <w:rPr>
          <w:rFonts w:asciiTheme="minorHAnsi" w:hAnsiTheme="minorHAnsi"/>
          <w:bCs/>
          <w:sz w:val="22"/>
          <w:szCs w:val="22"/>
        </w:rPr>
      </w:pPr>
      <w:r w:rsidRPr="008D7A6A">
        <w:rPr>
          <w:rFonts w:asciiTheme="minorHAnsi" w:hAnsiTheme="minorHAnsi"/>
          <w:b/>
          <w:sz w:val="22"/>
          <w:szCs w:val="22"/>
        </w:rPr>
        <w:t>A.</w:t>
      </w:r>
      <w:r>
        <w:rPr>
          <w:rFonts w:asciiTheme="minorHAnsi" w:hAnsiTheme="minorHAnsi"/>
          <w:bCs/>
          <w:sz w:val="22"/>
          <w:szCs w:val="22"/>
        </w:rPr>
        <w:t xml:space="preserve">    </w:t>
      </w:r>
      <w:r w:rsidR="003054F5" w:rsidRPr="00DE0662">
        <w:rPr>
          <w:rFonts w:asciiTheme="minorHAnsi" w:hAnsiTheme="minorHAnsi"/>
          <w:bCs/>
          <w:sz w:val="22"/>
          <w:szCs w:val="22"/>
        </w:rPr>
        <w:t>Approval of the Agenda</w:t>
      </w:r>
    </w:p>
    <w:p w14:paraId="56C9AFED" w14:textId="4F70C1A9" w:rsidR="008931F3" w:rsidRPr="00C6209E" w:rsidRDefault="008931F3" w:rsidP="00441F14">
      <w:pPr>
        <w:tabs>
          <w:tab w:val="num" w:pos="1170"/>
        </w:tabs>
        <w:snapToGrid w:val="0"/>
        <w:jc w:val="both"/>
        <w:rPr>
          <w:rFonts w:asciiTheme="minorHAnsi" w:hAnsiTheme="minorHAnsi"/>
          <w:bCs/>
          <w:sz w:val="22"/>
          <w:szCs w:val="22"/>
        </w:rPr>
      </w:pPr>
      <w:r w:rsidRPr="00341703">
        <w:rPr>
          <w:rFonts w:asciiTheme="minorHAnsi" w:hAnsiTheme="minorHAnsi"/>
          <w:b/>
          <w:sz w:val="22"/>
          <w:szCs w:val="22"/>
        </w:rPr>
        <w:tab/>
      </w:r>
    </w:p>
    <w:p w14:paraId="3D7EAC19" w14:textId="09CD8A5B" w:rsidR="003054F5" w:rsidRPr="00C6209E" w:rsidRDefault="008D7A6A" w:rsidP="00441F14">
      <w:pPr>
        <w:tabs>
          <w:tab w:val="num" w:pos="1170"/>
        </w:tabs>
        <w:snapToGrid w:val="0"/>
        <w:jc w:val="both"/>
        <w:rPr>
          <w:rFonts w:asciiTheme="minorHAnsi" w:hAnsiTheme="minorHAnsi"/>
          <w:b/>
          <w:sz w:val="22"/>
          <w:szCs w:val="22"/>
        </w:rPr>
      </w:pPr>
      <w:r>
        <w:rPr>
          <w:rFonts w:asciiTheme="minorHAnsi" w:hAnsiTheme="minorHAnsi"/>
          <w:bCs/>
          <w:sz w:val="22"/>
          <w:szCs w:val="22"/>
        </w:rPr>
        <w:tab/>
      </w:r>
      <w:r w:rsidR="003054F5" w:rsidRPr="00DE0662">
        <w:rPr>
          <w:rFonts w:asciiTheme="minorHAnsi" w:hAnsiTheme="minorHAnsi"/>
          <w:b/>
          <w:sz w:val="22"/>
          <w:szCs w:val="22"/>
          <w:u w:val="single"/>
        </w:rPr>
        <w:t>Motion to approve the agenda made by:</w:t>
      </w:r>
      <w:r w:rsidR="003054F5" w:rsidRPr="005A7D7F">
        <w:rPr>
          <w:rFonts w:asciiTheme="minorHAnsi" w:hAnsiTheme="minorHAnsi"/>
          <w:b/>
          <w:sz w:val="22"/>
          <w:szCs w:val="22"/>
        </w:rPr>
        <w:t xml:space="preserve"> </w:t>
      </w:r>
      <w:r w:rsidR="004E2999">
        <w:rPr>
          <w:rFonts w:asciiTheme="minorHAnsi" w:hAnsiTheme="minorHAnsi"/>
          <w:b/>
          <w:sz w:val="22"/>
          <w:szCs w:val="22"/>
        </w:rPr>
        <w:t>Mary Korpi</w:t>
      </w:r>
    </w:p>
    <w:p w14:paraId="3F9D1F69" w14:textId="21307E93" w:rsidR="003054F5" w:rsidRPr="00C6209E" w:rsidRDefault="008D7A6A" w:rsidP="00441F14">
      <w:pPr>
        <w:tabs>
          <w:tab w:val="num" w:pos="1170"/>
        </w:tabs>
        <w:snapToGrid w:val="0"/>
        <w:jc w:val="both"/>
        <w:rPr>
          <w:rFonts w:asciiTheme="minorHAnsi" w:hAnsiTheme="minorHAnsi"/>
          <w:b/>
          <w:sz w:val="22"/>
          <w:szCs w:val="22"/>
        </w:rPr>
      </w:pPr>
      <w:r>
        <w:rPr>
          <w:rFonts w:asciiTheme="minorHAnsi" w:hAnsiTheme="minorHAnsi"/>
          <w:bCs/>
          <w:sz w:val="22"/>
          <w:szCs w:val="22"/>
        </w:rPr>
        <w:tab/>
      </w:r>
      <w:r w:rsidR="003054F5" w:rsidRPr="00DE0662">
        <w:rPr>
          <w:rFonts w:asciiTheme="minorHAnsi" w:hAnsiTheme="minorHAnsi"/>
          <w:b/>
          <w:sz w:val="22"/>
          <w:szCs w:val="22"/>
          <w:u w:val="single"/>
        </w:rPr>
        <w:t>Seconded by:</w:t>
      </w:r>
      <w:r w:rsidR="003054F5" w:rsidRPr="00C06AB5">
        <w:rPr>
          <w:rFonts w:asciiTheme="minorHAnsi" w:hAnsiTheme="minorHAnsi"/>
          <w:b/>
          <w:sz w:val="22"/>
          <w:szCs w:val="22"/>
        </w:rPr>
        <w:t xml:space="preserve"> </w:t>
      </w:r>
      <w:r w:rsidR="004E2999">
        <w:rPr>
          <w:rFonts w:asciiTheme="minorHAnsi" w:hAnsiTheme="minorHAnsi"/>
          <w:b/>
          <w:sz w:val="22"/>
          <w:szCs w:val="22"/>
        </w:rPr>
        <w:t>Nigel Bain</w:t>
      </w:r>
    </w:p>
    <w:p w14:paraId="09CAE14E" w14:textId="0E59F829" w:rsidR="003054F5" w:rsidRPr="00DE0662" w:rsidRDefault="008D7A6A" w:rsidP="00441F14">
      <w:pPr>
        <w:tabs>
          <w:tab w:val="num" w:pos="1170"/>
        </w:tabs>
        <w:snapToGrid w:val="0"/>
        <w:jc w:val="both"/>
        <w:rPr>
          <w:rFonts w:asciiTheme="minorHAnsi" w:hAnsiTheme="minorHAnsi"/>
          <w:b/>
          <w:sz w:val="22"/>
          <w:szCs w:val="22"/>
          <w:u w:val="single"/>
        </w:rPr>
      </w:pPr>
      <w:r>
        <w:rPr>
          <w:rFonts w:asciiTheme="minorHAnsi" w:hAnsiTheme="minorHAnsi"/>
          <w:bCs/>
          <w:sz w:val="22"/>
          <w:szCs w:val="22"/>
        </w:rPr>
        <w:tab/>
      </w:r>
      <w:r w:rsidR="003054F5" w:rsidRPr="00DE0662">
        <w:rPr>
          <w:rFonts w:asciiTheme="minorHAnsi" w:hAnsiTheme="minorHAnsi"/>
          <w:b/>
          <w:sz w:val="22"/>
          <w:szCs w:val="22"/>
          <w:u w:val="single"/>
        </w:rPr>
        <w:t>Unanimously approved</w:t>
      </w:r>
    </w:p>
    <w:p w14:paraId="597A3A64" w14:textId="77777777" w:rsidR="003054F5" w:rsidRPr="00C6209E" w:rsidRDefault="003054F5" w:rsidP="00441F14">
      <w:pPr>
        <w:tabs>
          <w:tab w:val="num" w:pos="1170"/>
        </w:tabs>
        <w:snapToGrid w:val="0"/>
        <w:jc w:val="both"/>
        <w:rPr>
          <w:rFonts w:asciiTheme="minorHAnsi" w:hAnsiTheme="minorHAnsi"/>
          <w:b/>
          <w:sz w:val="22"/>
          <w:szCs w:val="22"/>
        </w:rPr>
      </w:pPr>
    </w:p>
    <w:p w14:paraId="610DA64F" w14:textId="77777777" w:rsidR="003F7206" w:rsidRDefault="003054F5" w:rsidP="00441F14">
      <w:pPr>
        <w:tabs>
          <w:tab w:val="num" w:pos="1170"/>
        </w:tabs>
        <w:snapToGrid w:val="0"/>
        <w:jc w:val="both"/>
        <w:rPr>
          <w:rFonts w:asciiTheme="minorHAnsi" w:hAnsiTheme="minorHAnsi"/>
          <w:b/>
          <w:sz w:val="22"/>
          <w:szCs w:val="22"/>
        </w:rPr>
      </w:pPr>
      <w:r w:rsidRPr="005A7D7F">
        <w:rPr>
          <w:rFonts w:asciiTheme="minorHAnsi" w:hAnsiTheme="minorHAnsi"/>
          <w:b/>
          <w:sz w:val="22"/>
          <w:szCs w:val="22"/>
        </w:rPr>
        <w:t>II.</w:t>
      </w:r>
      <w:r w:rsidRPr="005A7D7F">
        <w:rPr>
          <w:rFonts w:asciiTheme="minorHAnsi" w:hAnsiTheme="minorHAnsi"/>
          <w:b/>
          <w:sz w:val="22"/>
          <w:szCs w:val="22"/>
        </w:rPr>
        <w:tab/>
      </w:r>
      <w:r w:rsidR="00C975C3">
        <w:rPr>
          <w:rFonts w:asciiTheme="minorHAnsi" w:hAnsiTheme="minorHAnsi"/>
          <w:b/>
          <w:sz w:val="22"/>
          <w:szCs w:val="22"/>
        </w:rPr>
        <w:t>Minutes</w:t>
      </w:r>
    </w:p>
    <w:p w14:paraId="59DA4A00" w14:textId="162391A5" w:rsidR="003054F5" w:rsidRPr="004E0B5B" w:rsidRDefault="008D7A6A" w:rsidP="008D7A6A">
      <w:pPr>
        <w:pStyle w:val="ListParagraph"/>
        <w:numPr>
          <w:ilvl w:val="0"/>
          <w:numId w:val="38"/>
        </w:numPr>
        <w:tabs>
          <w:tab w:val="num" w:pos="1170"/>
        </w:tabs>
        <w:snapToGrid w:val="0"/>
        <w:ind w:left="1080"/>
        <w:jc w:val="both"/>
        <w:rPr>
          <w:rFonts w:asciiTheme="minorHAnsi" w:hAnsiTheme="minorHAnsi"/>
          <w:bCs/>
          <w:sz w:val="22"/>
          <w:szCs w:val="22"/>
        </w:rPr>
      </w:pPr>
      <w:r>
        <w:rPr>
          <w:rFonts w:asciiTheme="minorHAnsi" w:hAnsiTheme="minorHAnsi"/>
          <w:bCs/>
          <w:sz w:val="22"/>
          <w:szCs w:val="22"/>
        </w:rPr>
        <w:t xml:space="preserve">  </w:t>
      </w:r>
      <w:r w:rsidR="00C975C3" w:rsidRPr="004E0B5B">
        <w:rPr>
          <w:rFonts w:asciiTheme="minorHAnsi" w:hAnsiTheme="minorHAnsi"/>
          <w:bCs/>
          <w:sz w:val="22"/>
          <w:szCs w:val="22"/>
        </w:rPr>
        <w:t xml:space="preserve">Approval of the meeting minutes from the </w:t>
      </w:r>
      <w:r w:rsidR="00EA395A">
        <w:rPr>
          <w:rFonts w:asciiTheme="minorHAnsi" w:hAnsiTheme="minorHAnsi"/>
          <w:bCs/>
          <w:sz w:val="22"/>
          <w:szCs w:val="22"/>
        </w:rPr>
        <w:t>May</w:t>
      </w:r>
      <w:r w:rsidR="00246457" w:rsidRPr="004E0B5B">
        <w:rPr>
          <w:rFonts w:asciiTheme="minorHAnsi" w:hAnsiTheme="minorHAnsi"/>
          <w:bCs/>
          <w:sz w:val="22"/>
          <w:szCs w:val="22"/>
        </w:rPr>
        <w:t xml:space="preserve"> 1</w:t>
      </w:r>
      <w:r w:rsidR="00EA395A">
        <w:rPr>
          <w:rFonts w:asciiTheme="minorHAnsi" w:hAnsiTheme="minorHAnsi"/>
          <w:bCs/>
          <w:sz w:val="22"/>
          <w:szCs w:val="22"/>
        </w:rPr>
        <w:t>6</w:t>
      </w:r>
      <w:r w:rsidR="00246457" w:rsidRPr="004E0B5B">
        <w:rPr>
          <w:rFonts w:asciiTheme="minorHAnsi" w:hAnsiTheme="minorHAnsi"/>
          <w:bCs/>
          <w:sz w:val="22"/>
          <w:szCs w:val="22"/>
        </w:rPr>
        <w:t xml:space="preserve">, </w:t>
      </w:r>
      <w:r w:rsidR="007C4D1D" w:rsidRPr="004E0B5B">
        <w:rPr>
          <w:rFonts w:asciiTheme="minorHAnsi" w:hAnsiTheme="minorHAnsi"/>
          <w:bCs/>
          <w:sz w:val="22"/>
          <w:szCs w:val="22"/>
        </w:rPr>
        <w:t>2024,</w:t>
      </w:r>
      <w:r w:rsidR="00C975C3" w:rsidRPr="004E0B5B">
        <w:rPr>
          <w:rFonts w:asciiTheme="minorHAnsi" w:hAnsiTheme="minorHAnsi"/>
          <w:bCs/>
          <w:sz w:val="22"/>
          <w:szCs w:val="22"/>
        </w:rPr>
        <w:t xml:space="preserve"> meeting</w:t>
      </w:r>
    </w:p>
    <w:p w14:paraId="3DBD31DD" w14:textId="77777777" w:rsidR="00246457" w:rsidRDefault="00246457" w:rsidP="00441F14">
      <w:pPr>
        <w:tabs>
          <w:tab w:val="num" w:pos="1170"/>
        </w:tabs>
        <w:snapToGrid w:val="0"/>
        <w:jc w:val="both"/>
        <w:rPr>
          <w:rFonts w:asciiTheme="minorHAnsi" w:hAnsiTheme="minorHAnsi"/>
          <w:b/>
          <w:sz w:val="22"/>
          <w:szCs w:val="22"/>
          <w:u w:val="single"/>
        </w:rPr>
      </w:pPr>
    </w:p>
    <w:p w14:paraId="68064A10" w14:textId="505417FB" w:rsidR="00C975C3" w:rsidRPr="003F7206" w:rsidRDefault="008D7A6A" w:rsidP="00441F14">
      <w:pPr>
        <w:tabs>
          <w:tab w:val="num" w:pos="1170"/>
        </w:tabs>
        <w:snapToGrid w:val="0"/>
        <w:jc w:val="both"/>
        <w:rPr>
          <w:rFonts w:asciiTheme="minorHAnsi" w:hAnsiTheme="minorHAnsi"/>
          <w:sz w:val="22"/>
          <w:szCs w:val="22"/>
        </w:rPr>
      </w:pPr>
      <w:r>
        <w:rPr>
          <w:rFonts w:asciiTheme="minorHAnsi" w:hAnsiTheme="minorHAnsi"/>
          <w:bCs/>
          <w:sz w:val="22"/>
          <w:szCs w:val="22"/>
        </w:rPr>
        <w:tab/>
      </w:r>
      <w:r w:rsidR="00C975C3" w:rsidRPr="003F7206">
        <w:rPr>
          <w:rFonts w:asciiTheme="minorHAnsi" w:hAnsiTheme="minorHAnsi"/>
          <w:b/>
          <w:sz w:val="22"/>
          <w:szCs w:val="22"/>
          <w:u w:val="single"/>
        </w:rPr>
        <w:t>Motion to approve the minutes made by:</w:t>
      </w:r>
      <w:r w:rsidR="00C975C3" w:rsidRPr="003F7206">
        <w:rPr>
          <w:rFonts w:asciiTheme="minorHAnsi" w:hAnsiTheme="minorHAnsi"/>
          <w:b/>
          <w:sz w:val="22"/>
          <w:szCs w:val="22"/>
        </w:rPr>
        <w:t xml:space="preserve"> </w:t>
      </w:r>
      <w:r w:rsidR="004E2999">
        <w:rPr>
          <w:rFonts w:asciiTheme="minorHAnsi" w:hAnsiTheme="minorHAnsi"/>
          <w:b/>
          <w:sz w:val="22"/>
          <w:szCs w:val="22"/>
        </w:rPr>
        <w:t>Nigel Bain</w:t>
      </w:r>
    </w:p>
    <w:p w14:paraId="26A3CBE9" w14:textId="63168335" w:rsidR="00C975C3" w:rsidRPr="003F7206" w:rsidRDefault="008D7A6A" w:rsidP="00441F14">
      <w:pPr>
        <w:tabs>
          <w:tab w:val="num" w:pos="1170"/>
        </w:tabs>
        <w:snapToGrid w:val="0"/>
        <w:jc w:val="both"/>
        <w:rPr>
          <w:rFonts w:asciiTheme="minorHAnsi" w:hAnsiTheme="minorHAnsi"/>
          <w:b/>
          <w:sz w:val="22"/>
          <w:szCs w:val="22"/>
        </w:rPr>
      </w:pPr>
      <w:r>
        <w:rPr>
          <w:rFonts w:asciiTheme="minorHAnsi" w:hAnsiTheme="minorHAnsi"/>
          <w:bCs/>
          <w:sz w:val="22"/>
          <w:szCs w:val="22"/>
        </w:rPr>
        <w:tab/>
      </w:r>
      <w:r w:rsidR="00C975C3" w:rsidRPr="003F7206">
        <w:rPr>
          <w:rFonts w:asciiTheme="minorHAnsi" w:hAnsiTheme="minorHAnsi"/>
          <w:b/>
          <w:sz w:val="22"/>
          <w:szCs w:val="22"/>
          <w:u w:val="single"/>
        </w:rPr>
        <w:t>Seconded by:</w:t>
      </w:r>
      <w:r w:rsidR="00C975C3" w:rsidRPr="003F7206">
        <w:rPr>
          <w:rFonts w:asciiTheme="minorHAnsi" w:hAnsiTheme="minorHAnsi"/>
          <w:b/>
          <w:sz w:val="22"/>
          <w:szCs w:val="22"/>
        </w:rPr>
        <w:t xml:space="preserve"> </w:t>
      </w:r>
      <w:r w:rsidR="004E2999">
        <w:rPr>
          <w:rFonts w:asciiTheme="minorHAnsi" w:hAnsiTheme="minorHAnsi"/>
          <w:b/>
          <w:sz w:val="22"/>
          <w:szCs w:val="22"/>
        </w:rPr>
        <w:t>Stephanie Hallinan</w:t>
      </w:r>
    </w:p>
    <w:p w14:paraId="3B3719D2" w14:textId="3E9049D8" w:rsidR="00C975C3" w:rsidRPr="003F7206" w:rsidRDefault="008D7A6A" w:rsidP="00441F14">
      <w:pPr>
        <w:tabs>
          <w:tab w:val="num" w:pos="1170"/>
        </w:tabs>
        <w:snapToGrid w:val="0"/>
        <w:jc w:val="both"/>
        <w:rPr>
          <w:rFonts w:asciiTheme="minorHAnsi" w:hAnsiTheme="minorHAnsi"/>
          <w:sz w:val="22"/>
          <w:szCs w:val="22"/>
        </w:rPr>
      </w:pPr>
      <w:r>
        <w:rPr>
          <w:rFonts w:asciiTheme="minorHAnsi" w:hAnsiTheme="minorHAnsi"/>
          <w:bCs/>
          <w:sz w:val="22"/>
          <w:szCs w:val="22"/>
        </w:rPr>
        <w:tab/>
      </w:r>
      <w:r w:rsidR="00C975C3" w:rsidRPr="003F7206">
        <w:rPr>
          <w:rFonts w:asciiTheme="minorHAnsi" w:hAnsiTheme="minorHAnsi"/>
          <w:b/>
          <w:sz w:val="22"/>
          <w:szCs w:val="22"/>
          <w:u w:val="single"/>
        </w:rPr>
        <w:t>Unanimously approved</w:t>
      </w:r>
    </w:p>
    <w:p w14:paraId="50923F67" w14:textId="461EB3A3" w:rsidR="00837682" w:rsidRPr="00C975C3" w:rsidRDefault="00837682" w:rsidP="00441F14">
      <w:pPr>
        <w:snapToGrid w:val="0"/>
        <w:jc w:val="both"/>
        <w:rPr>
          <w:rFonts w:asciiTheme="minorHAnsi" w:hAnsiTheme="minorHAnsi"/>
          <w:sz w:val="22"/>
          <w:szCs w:val="22"/>
        </w:rPr>
      </w:pPr>
    </w:p>
    <w:p w14:paraId="65B115E0" w14:textId="1EB310D9" w:rsidR="003054F5" w:rsidRPr="00837682" w:rsidRDefault="003054F5" w:rsidP="00441F14">
      <w:pPr>
        <w:tabs>
          <w:tab w:val="num" w:pos="1170"/>
        </w:tabs>
        <w:snapToGrid w:val="0"/>
        <w:jc w:val="both"/>
        <w:rPr>
          <w:rFonts w:asciiTheme="minorHAnsi" w:hAnsiTheme="minorHAnsi"/>
          <w:sz w:val="22"/>
          <w:szCs w:val="22"/>
        </w:rPr>
      </w:pPr>
    </w:p>
    <w:p w14:paraId="55A125FD" w14:textId="77777777" w:rsidR="003054F5" w:rsidRPr="005A7D7F" w:rsidRDefault="003054F5" w:rsidP="00441F14">
      <w:pPr>
        <w:tabs>
          <w:tab w:val="num" w:pos="1170"/>
        </w:tabs>
        <w:snapToGrid w:val="0"/>
        <w:jc w:val="both"/>
        <w:rPr>
          <w:rFonts w:asciiTheme="minorHAnsi" w:hAnsiTheme="minorHAnsi"/>
          <w:b/>
          <w:sz w:val="22"/>
          <w:szCs w:val="22"/>
          <w:u w:val="single"/>
        </w:rPr>
      </w:pPr>
    </w:p>
    <w:p w14:paraId="76388FBC" w14:textId="1DD8009E" w:rsidR="003054F5" w:rsidRDefault="003054F5" w:rsidP="00441F14">
      <w:pPr>
        <w:tabs>
          <w:tab w:val="num" w:pos="1170"/>
        </w:tabs>
        <w:snapToGrid w:val="0"/>
        <w:jc w:val="both"/>
        <w:rPr>
          <w:rFonts w:asciiTheme="minorHAnsi" w:hAnsiTheme="minorHAnsi"/>
          <w:b/>
          <w:sz w:val="22"/>
          <w:szCs w:val="22"/>
        </w:rPr>
      </w:pPr>
      <w:r w:rsidRPr="005A7D7F">
        <w:rPr>
          <w:rFonts w:asciiTheme="minorHAnsi" w:hAnsiTheme="minorHAnsi"/>
          <w:b/>
          <w:sz w:val="22"/>
          <w:szCs w:val="22"/>
        </w:rPr>
        <w:t>III.</w:t>
      </w:r>
      <w:r w:rsidRPr="005A7D7F">
        <w:rPr>
          <w:rFonts w:asciiTheme="minorHAnsi" w:hAnsiTheme="minorHAnsi"/>
          <w:b/>
          <w:sz w:val="22"/>
          <w:szCs w:val="22"/>
        </w:rPr>
        <w:tab/>
      </w:r>
      <w:r w:rsidR="00246457">
        <w:rPr>
          <w:rFonts w:asciiTheme="minorHAnsi" w:hAnsiTheme="minorHAnsi"/>
          <w:b/>
          <w:sz w:val="22"/>
          <w:szCs w:val="22"/>
        </w:rPr>
        <w:t>New Business</w:t>
      </w:r>
    </w:p>
    <w:p w14:paraId="4845349E" w14:textId="1E3C4CC0" w:rsidR="00246457" w:rsidRPr="00EA395A" w:rsidRDefault="00EA395A" w:rsidP="00246457">
      <w:pPr>
        <w:pStyle w:val="ListParagraph"/>
        <w:numPr>
          <w:ilvl w:val="0"/>
          <w:numId w:val="19"/>
        </w:numPr>
        <w:snapToGrid w:val="0"/>
        <w:ind w:left="1080"/>
        <w:jc w:val="both"/>
        <w:rPr>
          <w:rFonts w:asciiTheme="minorHAnsi" w:hAnsiTheme="minorHAnsi" w:cstheme="minorHAnsi"/>
          <w:b/>
          <w:bCs/>
          <w:sz w:val="22"/>
          <w:szCs w:val="22"/>
          <w:u w:val="single"/>
        </w:rPr>
      </w:pPr>
      <w:r w:rsidRPr="00EA395A">
        <w:rPr>
          <w:rFonts w:asciiTheme="minorHAnsi" w:eastAsia="Times New Roman" w:hAnsiTheme="minorHAnsi" w:cstheme="minorHAnsi"/>
          <w:b/>
          <w:bCs/>
          <w:sz w:val="22"/>
          <w:szCs w:val="22"/>
          <w:u w:val="single"/>
        </w:rPr>
        <w:t>Review of Lithium Supply and Battery Raw Materials Conference</w:t>
      </w:r>
      <w:r w:rsidRPr="00EA395A">
        <w:rPr>
          <w:rFonts w:asciiTheme="minorHAnsi" w:eastAsia="Times New Roman" w:hAnsiTheme="minorHAnsi" w:cstheme="minorHAnsi"/>
          <w:b/>
          <w:bCs/>
          <w:sz w:val="22"/>
          <w:szCs w:val="22"/>
        </w:rPr>
        <w:t xml:space="preserve">              </w:t>
      </w:r>
    </w:p>
    <w:p w14:paraId="45C12BAA" w14:textId="67EF7DA0" w:rsidR="000312A0" w:rsidRPr="000312A0" w:rsidRDefault="00EA395A" w:rsidP="000312A0">
      <w:pPr>
        <w:pStyle w:val="ListParagraph"/>
        <w:snapToGrid w:val="0"/>
        <w:ind w:left="1080"/>
        <w:jc w:val="both"/>
        <w:rPr>
          <w:rFonts w:asciiTheme="minorHAnsi" w:hAnsiTheme="minorHAnsi"/>
          <w:sz w:val="22"/>
          <w:szCs w:val="22"/>
        </w:rPr>
      </w:pPr>
      <w:r>
        <w:rPr>
          <w:rFonts w:asciiTheme="minorHAnsi" w:hAnsiTheme="minorHAnsi"/>
          <w:sz w:val="22"/>
          <w:szCs w:val="22"/>
        </w:rPr>
        <w:t>Garrett Wake</w:t>
      </w:r>
      <w:r w:rsidR="0010478C">
        <w:rPr>
          <w:rFonts w:asciiTheme="minorHAnsi" w:hAnsiTheme="minorHAnsi"/>
          <w:sz w:val="22"/>
          <w:szCs w:val="22"/>
        </w:rPr>
        <w:t xml:space="preserve"> </w:t>
      </w:r>
      <w:r w:rsidR="004E2999">
        <w:rPr>
          <w:rFonts w:asciiTheme="minorHAnsi" w:hAnsiTheme="minorHAnsi"/>
          <w:sz w:val="22"/>
          <w:szCs w:val="22"/>
        </w:rPr>
        <w:t>did a presentation on the Lithium supply and battery conference held in Las Vegas</w:t>
      </w:r>
    </w:p>
    <w:p w14:paraId="326E9AFD" w14:textId="4A295328" w:rsidR="003F0F93" w:rsidRPr="008D7A6A" w:rsidRDefault="003F0F93" w:rsidP="008D7A6A">
      <w:pPr>
        <w:snapToGrid w:val="0"/>
        <w:ind w:left="1080"/>
        <w:jc w:val="both"/>
        <w:rPr>
          <w:rFonts w:asciiTheme="minorHAnsi" w:hAnsiTheme="minorHAnsi"/>
          <w:sz w:val="22"/>
          <w:szCs w:val="22"/>
        </w:rPr>
      </w:pPr>
    </w:p>
    <w:p w14:paraId="2438495C" w14:textId="77777777" w:rsidR="003D6A8E" w:rsidRPr="00246457" w:rsidRDefault="003D6A8E" w:rsidP="0010478C">
      <w:pPr>
        <w:pStyle w:val="ListParagraph"/>
        <w:snapToGrid w:val="0"/>
        <w:ind w:left="1080"/>
        <w:jc w:val="both"/>
        <w:rPr>
          <w:rFonts w:asciiTheme="minorHAnsi" w:hAnsiTheme="minorHAnsi"/>
          <w:sz w:val="22"/>
          <w:szCs w:val="22"/>
        </w:rPr>
      </w:pPr>
    </w:p>
    <w:p w14:paraId="7681992D" w14:textId="71083D56" w:rsidR="00246457" w:rsidRPr="00EA395A" w:rsidRDefault="00EA395A" w:rsidP="00246457">
      <w:pPr>
        <w:pStyle w:val="ListParagraph"/>
        <w:numPr>
          <w:ilvl w:val="0"/>
          <w:numId w:val="19"/>
        </w:numPr>
        <w:snapToGrid w:val="0"/>
        <w:ind w:left="1080"/>
        <w:jc w:val="both"/>
        <w:rPr>
          <w:rFonts w:asciiTheme="minorHAnsi" w:hAnsiTheme="minorHAnsi" w:cstheme="minorHAnsi"/>
          <w:b/>
          <w:bCs/>
          <w:sz w:val="22"/>
          <w:szCs w:val="22"/>
          <w:u w:val="single"/>
        </w:rPr>
      </w:pPr>
      <w:r w:rsidRPr="00EA395A">
        <w:rPr>
          <w:rFonts w:asciiTheme="minorHAnsi" w:eastAsia="Times New Roman" w:hAnsiTheme="minorHAnsi" w:cstheme="minorHAnsi"/>
          <w:b/>
          <w:bCs/>
          <w:sz w:val="22"/>
          <w:szCs w:val="22"/>
          <w:u w:val="single"/>
        </w:rPr>
        <w:t>2023 Nevada Mining Statistics</w:t>
      </w:r>
      <w:r w:rsidRPr="00EA395A">
        <w:rPr>
          <w:rFonts w:asciiTheme="minorHAnsi" w:eastAsia="Times New Roman" w:hAnsiTheme="minorHAnsi" w:cstheme="minorHAnsi"/>
          <w:b/>
          <w:bCs/>
          <w:sz w:val="22"/>
          <w:szCs w:val="22"/>
        </w:rPr>
        <w:t xml:space="preserve">                                                                       </w:t>
      </w:r>
    </w:p>
    <w:p w14:paraId="6071C1C3" w14:textId="33B279BC" w:rsidR="003F0F93" w:rsidRDefault="00EA395A" w:rsidP="003F0F93">
      <w:pPr>
        <w:pStyle w:val="ListParagraph"/>
        <w:snapToGrid w:val="0"/>
        <w:ind w:left="1080"/>
        <w:jc w:val="both"/>
        <w:rPr>
          <w:rFonts w:asciiTheme="minorHAnsi" w:hAnsiTheme="minorHAnsi"/>
          <w:sz w:val="22"/>
          <w:szCs w:val="22"/>
        </w:rPr>
      </w:pPr>
      <w:r>
        <w:rPr>
          <w:rFonts w:asciiTheme="minorHAnsi" w:hAnsiTheme="minorHAnsi"/>
          <w:sz w:val="22"/>
          <w:szCs w:val="22"/>
        </w:rPr>
        <w:t>Lucia Patterson</w:t>
      </w:r>
      <w:r w:rsidR="000312A0">
        <w:rPr>
          <w:rFonts w:asciiTheme="minorHAnsi" w:hAnsiTheme="minorHAnsi"/>
          <w:sz w:val="22"/>
          <w:szCs w:val="22"/>
        </w:rPr>
        <w:t xml:space="preserve"> presented on a new application </w:t>
      </w:r>
    </w:p>
    <w:p w14:paraId="5D63EFB5" w14:textId="77777777" w:rsidR="002112C0" w:rsidRDefault="002112C0" w:rsidP="003F0F93">
      <w:pPr>
        <w:pStyle w:val="ListParagraph"/>
        <w:snapToGrid w:val="0"/>
        <w:ind w:left="1080"/>
        <w:jc w:val="both"/>
        <w:rPr>
          <w:rFonts w:asciiTheme="minorHAnsi" w:hAnsiTheme="minorHAnsi"/>
          <w:sz w:val="22"/>
          <w:szCs w:val="22"/>
        </w:rPr>
      </w:pPr>
    </w:p>
    <w:p w14:paraId="7A6FB770" w14:textId="0222EC95" w:rsidR="002112C0" w:rsidRDefault="002112C0" w:rsidP="003F0F93">
      <w:pPr>
        <w:pStyle w:val="ListParagraph"/>
        <w:snapToGrid w:val="0"/>
        <w:ind w:left="1080"/>
        <w:jc w:val="both"/>
        <w:rPr>
          <w:rFonts w:asciiTheme="minorHAnsi" w:hAnsiTheme="minorHAnsi"/>
          <w:sz w:val="22"/>
          <w:szCs w:val="22"/>
        </w:rPr>
      </w:pPr>
      <w:r w:rsidRPr="005F4076">
        <w:rPr>
          <w:rFonts w:asciiTheme="minorHAnsi" w:hAnsiTheme="minorHAnsi"/>
          <w:b/>
          <w:bCs/>
          <w:sz w:val="22"/>
          <w:szCs w:val="22"/>
          <w:u w:val="single"/>
        </w:rPr>
        <w:t>Rob</w:t>
      </w:r>
      <w:r w:rsidR="000370F5" w:rsidRPr="005F4076">
        <w:rPr>
          <w:rFonts w:asciiTheme="minorHAnsi" w:hAnsiTheme="minorHAnsi"/>
          <w:b/>
          <w:bCs/>
          <w:sz w:val="22"/>
          <w:szCs w:val="22"/>
          <w:u w:val="single"/>
        </w:rPr>
        <w:t xml:space="preserve"> Ghiglieri</w:t>
      </w:r>
      <w:r>
        <w:rPr>
          <w:rFonts w:asciiTheme="minorHAnsi" w:hAnsiTheme="minorHAnsi"/>
          <w:sz w:val="22"/>
          <w:szCs w:val="22"/>
        </w:rPr>
        <w:t xml:space="preserve">: </w:t>
      </w:r>
      <w:r w:rsidR="00E465A7">
        <w:rPr>
          <w:rFonts w:asciiTheme="minorHAnsi" w:hAnsiTheme="minorHAnsi"/>
          <w:sz w:val="22"/>
          <w:szCs w:val="22"/>
        </w:rPr>
        <w:t xml:space="preserve">To add to that, </w:t>
      </w:r>
      <w:r w:rsidR="0081271F">
        <w:rPr>
          <w:rFonts w:asciiTheme="minorHAnsi" w:hAnsiTheme="minorHAnsi"/>
          <w:sz w:val="22"/>
          <w:szCs w:val="22"/>
        </w:rPr>
        <w:t>yesterday at the Sagebrush</w:t>
      </w:r>
      <w:r w:rsidR="00E465A7">
        <w:rPr>
          <w:rFonts w:asciiTheme="minorHAnsi" w:hAnsiTheme="minorHAnsi"/>
          <w:sz w:val="22"/>
          <w:szCs w:val="22"/>
        </w:rPr>
        <w:t xml:space="preserve"> eco system council, the director of agriculture, JJ also emphasize</w:t>
      </w:r>
      <w:r w:rsidR="0081271F">
        <w:rPr>
          <w:rFonts w:asciiTheme="minorHAnsi" w:hAnsiTheme="minorHAnsi"/>
          <w:sz w:val="22"/>
          <w:szCs w:val="22"/>
        </w:rPr>
        <w:t>d</w:t>
      </w:r>
      <w:r w:rsidR="00E465A7">
        <w:rPr>
          <w:rFonts w:asciiTheme="minorHAnsi" w:hAnsiTheme="minorHAnsi"/>
          <w:sz w:val="22"/>
          <w:szCs w:val="22"/>
        </w:rPr>
        <w:t xml:space="preserve"> the importance of what Lucia </w:t>
      </w:r>
      <w:r w:rsidR="0081271F">
        <w:rPr>
          <w:rFonts w:asciiTheme="minorHAnsi" w:hAnsiTheme="minorHAnsi"/>
          <w:sz w:val="22"/>
          <w:szCs w:val="22"/>
        </w:rPr>
        <w:t>is being able to do by</w:t>
      </w:r>
      <w:r w:rsidR="000370F5">
        <w:rPr>
          <w:rFonts w:asciiTheme="minorHAnsi" w:hAnsiTheme="minorHAnsi"/>
          <w:sz w:val="22"/>
          <w:szCs w:val="22"/>
        </w:rPr>
        <w:t xml:space="preserve"> maps and how the other</w:t>
      </w:r>
      <w:r w:rsidR="0081271F">
        <w:rPr>
          <w:rFonts w:asciiTheme="minorHAnsi" w:hAnsiTheme="minorHAnsi"/>
          <w:sz w:val="22"/>
          <w:szCs w:val="22"/>
        </w:rPr>
        <w:t xml:space="preserve"> Sta</w:t>
      </w:r>
      <w:r w:rsidR="000370F5">
        <w:rPr>
          <w:rFonts w:asciiTheme="minorHAnsi" w:hAnsiTheme="minorHAnsi"/>
          <w:sz w:val="22"/>
          <w:szCs w:val="22"/>
        </w:rPr>
        <w:t>t</w:t>
      </w:r>
      <w:r w:rsidR="0081271F">
        <w:rPr>
          <w:rFonts w:asciiTheme="minorHAnsi" w:hAnsiTheme="minorHAnsi"/>
          <w:sz w:val="22"/>
          <w:szCs w:val="22"/>
        </w:rPr>
        <w:t>e agencies are using her map</w:t>
      </w:r>
      <w:r w:rsidR="000370F5">
        <w:rPr>
          <w:rFonts w:asciiTheme="minorHAnsi" w:hAnsiTheme="minorHAnsi"/>
          <w:sz w:val="22"/>
          <w:szCs w:val="22"/>
        </w:rPr>
        <w:t>s for data information including sage grouse, solar, and everything else so she’s well known within the state for resources as well as the governor’s office.</w:t>
      </w:r>
    </w:p>
    <w:p w14:paraId="4B9B0085" w14:textId="37A3AED4" w:rsidR="000370F5" w:rsidRDefault="000370F5" w:rsidP="003F0F93">
      <w:pPr>
        <w:pStyle w:val="ListParagraph"/>
        <w:snapToGrid w:val="0"/>
        <w:ind w:left="1080"/>
        <w:jc w:val="both"/>
        <w:rPr>
          <w:rFonts w:asciiTheme="minorHAnsi" w:hAnsiTheme="minorHAnsi"/>
          <w:sz w:val="22"/>
          <w:szCs w:val="22"/>
        </w:rPr>
      </w:pPr>
      <w:r w:rsidRPr="005F4076">
        <w:rPr>
          <w:rFonts w:asciiTheme="minorHAnsi" w:hAnsiTheme="minorHAnsi"/>
          <w:b/>
          <w:bCs/>
          <w:sz w:val="22"/>
          <w:szCs w:val="22"/>
          <w:u w:val="single"/>
        </w:rPr>
        <w:t>Lucia Patterson</w:t>
      </w:r>
      <w:r>
        <w:rPr>
          <w:rFonts w:asciiTheme="minorHAnsi" w:hAnsiTheme="minorHAnsi"/>
          <w:sz w:val="22"/>
          <w:szCs w:val="22"/>
        </w:rPr>
        <w:t>: Thank you</w:t>
      </w:r>
      <w:r w:rsidR="005F4076">
        <w:rPr>
          <w:rFonts w:asciiTheme="minorHAnsi" w:hAnsiTheme="minorHAnsi"/>
          <w:sz w:val="22"/>
          <w:szCs w:val="22"/>
        </w:rPr>
        <w:t>.</w:t>
      </w:r>
    </w:p>
    <w:p w14:paraId="30C04351" w14:textId="64C6A17C" w:rsidR="000370F5" w:rsidRDefault="000370F5" w:rsidP="003F0F93">
      <w:pPr>
        <w:pStyle w:val="ListParagraph"/>
        <w:snapToGrid w:val="0"/>
        <w:ind w:left="1080"/>
        <w:jc w:val="both"/>
        <w:rPr>
          <w:rFonts w:asciiTheme="minorHAnsi" w:hAnsiTheme="minorHAnsi"/>
          <w:sz w:val="22"/>
          <w:szCs w:val="22"/>
        </w:rPr>
      </w:pPr>
      <w:r w:rsidRPr="005F4076">
        <w:rPr>
          <w:rFonts w:asciiTheme="minorHAnsi" w:hAnsiTheme="minorHAnsi"/>
          <w:b/>
          <w:bCs/>
          <w:sz w:val="22"/>
          <w:szCs w:val="22"/>
          <w:u w:val="single"/>
        </w:rPr>
        <w:t>Stephanie Hallinan</w:t>
      </w:r>
      <w:r>
        <w:rPr>
          <w:rFonts w:asciiTheme="minorHAnsi" w:hAnsiTheme="minorHAnsi"/>
          <w:sz w:val="22"/>
          <w:szCs w:val="22"/>
        </w:rPr>
        <w:t xml:space="preserve">: I like it, Lucia. If I need something to educate or just have something to give to mining companies or our employees, I know this website is what I will go to. </w:t>
      </w:r>
    </w:p>
    <w:p w14:paraId="04129164" w14:textId="019B300D" w:rsidR="000370F5" w:rsidRDefault="000370F5" w:rsidP="003F0F93">
      <w:pPr>
        <w:pStyle w:val="ListParagraph"/>
        <w:snapToGrid w:val="0"/>
        <w:ind w:left="1080"/>
        <w:jc w:val="both"/>
        <w:rPr>
          <w:rFonts w:asciiTheme="minorHAnsi" w:hAnsiTheme="minorHAnsi"/>
          <w:sz w:val="22"/>
          <w:szCs w:val="22"/>
        </w:rPr>
      </w:pPr>
      <w:r w:rsidRPr="005F4076">
        <w:rPr>
          <w:rFonts w:asciiTheme="minorHAnsi" w:hAnsiTheme="minorHAnsi"/>
          <w:b/>
          <w:bCs/>
          <w:sz w:val="22"/>
          <w:szCs w:val="22"/>
          <w:u w:val="single"/>
        </w:rPr>
        <w:t>Rob Ghiglieri</w:t>
      </w:r>
      <w:r>
        <w:rPr>
          <w:rFonts w:asciiTheme="minorHAnsi" w:hAnsiTheme="minorHAnsi"/>
          <w:sz w:val="22"/>
          <w:szCs w:val="22"/>
        </w:rPr>
        <w:t xml:space="preserve">: Although this </w:t>
      </w:r>
      <w:r w:rsidR="002A0760">
        <w:rPr>
          <w:rFonts w:asciiTheme="minorHAnsi" w:hAnsiTheme="minorHAnsi"/>
          <w:sz w:val="22"/>
          <w:szCs w:val="22"/>
        </w:rPr>
        <w:t>year’s</w:t>
      </w:r>
      <w:r>
        <w:rPr>
          <w:rFonts w:asciiTheme="minorHAnsi" w:hAnsiTheme="minorHAnsi"/>
          <w:sz w:val="22"/>
          <w:szCs w:val="22"/>
        </w:rPr>
        <w:t xml:space="preserve"> </w:t>
      </w:r>
      <w:r w:rsidR="002A0760">
        <w:rPr>
          <w:rFonts w:asciiTheme="minorHAnsi" w:hAnsiTheme="minorHAnsi"/>
          <w:sz w:val="22"/>
          <w:szCs w:val="22"/>
        </w:rPr>
        <w:t>total dollar</w:t>
      </w:r>
      <w:r>
        <w:rPr>
          <w:rFonts w:asciiTheme="minorHAnsi" w:hAnsiTheme="minorHAnsi"/>
          <w:sz w:val="22"/>
          <w:szCs w:val="22"/>
        </w:rPr>
        <w:t xml:space="preserve"> amount was slightly above, you notice the general train of actual production has been down. So, the commodity prices are </w:t>
      </w:r>
      <w:proofErr w:type="gramStart"/>
      <w:r>
        <w:rPr>
          <w:rFonts w:asciiTheme="minorHAnsi" w:hAnsiTheme="minorHAnsi"/>
          <w:sz w:val="22"/>
          <w:szCs w:val="22"/>
        </w:rPr>
        <w:t>definitely helping</w:t>
      </w:r>
      <w:proofErr w:type="gramEnd"/>
      <w:r>
        <w:rPr>
          <w:rFonts w:asciiTheme="minorHAnsi" w:hAnsiTheme="minorHAnsi"/>
          <w:sz w:val="22"/>
          <w:szCs w:val="22"/>
        </w:rPr>
        <w:t xml:space="preserve"> at the moment, but we are seeing the slow decline with not just oil but a lot of other commodities as well. But with oil, </w:t>
      </w:r>
      <w:r w:rsidR="002A0760">
        <w:rPr>
          <w:rFonts w:asciiTheme="minorHAnsi" w:hAnsiTheme="minorHAnsi"/>
          <w:sz w:val="22"/>
          <w:szCs w:val="22"/>
        </w:rPr>
        <w:t>there</w:t>
      </w:r>
      <w:r>
        <w:rPr>
          <w:rFonts w:asciiTheme="minorHAnsi" w:hAnsiTheme="minorHAnsi"/>
          <w:sz w:val="22"/>
          <w:szCs w:val="22"/>
        </w:rPr>
        <w:t xml:space="preserve"> is the potential of a land sale. </w:t>
      </w:r>
      <w:r w:rsidR="002A0760">
        <w:rPr>
          <w:rFonts w:asciiTheme="minorHAnsi" w:hAnsiTheme="minorHAnsi"/>
          <w:sz w:val="22"/>
          <w:szCs w:val="22"/>
        </w:rPr>
        <w:t xml:space="preserve">This is going to be </w:t>
      </w:r>
      <w:proofErr w:type="gramStart"/>
      <w:r w:rsidR="002A0760">
        <w:rPr>
          <w:rFonts w:asciiTheme="minorHAnsi" w:hAnsiTheme="minorHAnsi"/>
          <w:sz w:val="22"/>
          <w:szCs w:val="22"/>
        </w:rPr>
        <w:t>really helpful</w:t>
      </w:r>
      <w:proofErr w:type="gramEnd"/>
      <w:r w:rsidR="002A0760">
        <w:rPr>
          <w:rFonts w:asciiTheme="minorHAnsi" w:hAnsiTheme="minorHAnsi"/>
          <w:sz w:val="22"/>
          <w:szCs w:val="22"/>
        </w:rPr>
        <w:t xml:space="preserve"> for having it all in one place. </w:t>
      </w:r>
    </w:p>
    <w:p w14:paraId="59A84B11" w14:textId="77777777" w:rsidR="003D6A8E" w:rsidRPr="00662B40" w:rsidRDefault="003D6A8E" w:rsidP="00662B40">
      <w:pPr>
        <w:pStyle w:val="ListParagraph"/>
        <w:snapToGrid w:val="0"/>
        <w:ind w:left="1080"/>
        <w:jc w:val="both"/>
        <w:rPr>
          <w:rFonts w:asciiTheme="minorHAnsi" w:hAnsiTheme="minorHAnsi"/>
          <w:sz w:val="22"/>
          <w:szCs w:val="22"/>
        </w:rPr>
      </w:pPr>
    </w:p>
    <w:p w14:paraId="015723B8" w14:textId="35A3F400" w:rsidR="00246457" w:rsidRPr="008D7A6A" w:rsidRDefault="00EA395A" w:rsidP="00246457">
      <w:pPr>
        <w:pStyle w:val="ListParagraph"/>
        <w:numPr>
          <w:ilvl w:val="0"/>
          <w:numId w:val="19"/>
        </w:numPr>
        <w:snapToGrid w:val="0"/>
        <w:ind w:left="1080"/>
        <w:jc w:val="both"/>
        <w:rPr>
          <w:rFonts w:asciiTheme="minorHAnsi" w:hAnsiTheme="minorHAnsi"/>
          <w:b/>
          <w:bCs/>
          <w:sz w:val="22"/>
          <w:szCs w:val="22"/>
          <w:u w:val="single"/>
        </w:rPr>
      </w:pPr>
      <w:r w:rsidRPr="00EA395A">
        <w:rPr>
          <w:rFonts w:asciiTheme="minorHAnsi" w:eastAsia="Times New Roman" w:hAnsiTheme="minorHAnsi" w:cstheme="minorHAnsi"/>
          <w:b/>
          <w:bCs/>
          <w:sz w:val="22"/>
          <w:szCs w:val="22"/>
          <w:u w:val="single"/>
        </w:rPr>
        <w:t>NDOM Fiscal Year 2026/2027 Budget Proposal</w:t>
      </w:r>
      <w:r>
        <w:rPr>
          <w:rFonts w:ascii="Times New Roman" w:eastAsia="Times New Roman" w:hAnsi="Times New Roman" w:cs="Times New Roman"/>
          <w:sz w:val="22"/>
          <w:szCs w:val="22"/>
        </w:rPr>
        <w:t xml:space="preserve">                        </w:t>
      </w:r>
      <w:r w:rsidRPr="00261638">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w:t>
      </w:r>
      <w:r w:rsidRPr="00261638">
        <w:rPr>
          <w:rFonts w:ascii="Times New Roman" w:eastAsia="Times New Roman" w:hAnsi="Times New Roman" w:cs="Times New Roman"/>
          <w:sz w:val="22"/>
          <w:szCs w:val="22"/>
        </w:rPr>
        <w:t xml:space="preserve">  </w:t>
      </w:r>
    </w:p>
    <w:p w14:paraId="64D5D169" w14:textId="637BD694" w:rsidR="00662B40" w:rsidRDefault="00662B40" w:rsidP="00662B40">
      <w:pPr>
        <w:pStyle w:val="ListParagraph"/>
        <w:snapToGrid w:val="0"/>
        <w:ind w:left="1080"/>
        <w:jc w:val="both"/>
        <w:rPr>
          <w:rFonts w:asciiTheme="minorHAnsi" w:hAnsiTheme="minorHAnsi"/>
          <w:sz w:val="22"/>
          <w:szCs w:val="22"/>
        </w:rPr>
      </w:pPr>
      <w:r w:rsidRPr="008D7A6A">
        <w:rPr>
          <w:rFonts w:asciiTheme="minorHAnsi" w:hAnsiTheme="minorHAnsi"/>
          <w:sz w:val="22"/>
          <w:szCs w:val="22"/>
        </w:rPr>
        <w:t>Garrett Wake</w:t>
      </w:r>
      <w:r w:rsidR="00EA395A">
        <w:rPr>
          <w:rFonts w:asciiTheme="minorHAnsi" w:hAnsiTheme="minorHAnsi"/>
          <w:sz w:val="22"/>
          <w:szCs w:val="22"/>
        </w:rPr>
        <w:t xml:space="preserve"> and Rob Ghiglieri</w:t>
      </w:r>
      <w:r w:rsidR="002112C0">
        <w:rPr>
          <w:rFonts w:asciiTheme="minorHAnsi" w:hAnsiTheme="minorHAnsi"/>
          <w:sz w:val="22"/>
          <w:szCs w:val="22"/>
        </w:rPr>
        <w:t xml:space="preserve"> presented the NDOM 2026/2027 Budget Proposal</w:t>
      </w:r>
    </w:p>
    <w:p w14:paraId="60FA909F" w14:textId="77777777" w:rsidR="002112C0" w:rsidRDefault="002112C0" w:rsidP="00662B40">
      <w:pPr>
        <w:pStyle w:val="ListParagraph"/>
        <w:snapToGrid w:val="0"/>
        <w:ind w:left="1080"/>
        <w:jc w:val="both"/>
        <w:rPr>
          <w:rFonts w:asciiTheme="minorHAnsi" w:hAnsiTheme="minorHAnsi"/>
          <w:sz w:val="22"/>
          <w:szCs w:val="22"/>
        </w:rPr>
      </w:pPr>
    </w:p>
    <w:p w14:paraId="7B01A52C" w14:textId="1F975C37" w:rsidR="002112C0" w:rsidRDefault="002112C0" w:rsidP="00662B40">
      <w:pPr>
        <w:pStyle w:val="ListParagraph"/>
        <w:snapToGrid w:val="0"/>
        <w:ind w:left="1080"/>
        <w:jc w:val="both"/>
        <w:rPr>
          <w:rFonts w:asciiTheme="minorHAnsi" w:hAnsiTheme="minorHAnsi"/>
          <w:sz w:val="22"/>
          <w:szCs w:val="22"/>
        </w:rPr>
      </w:pPr>
      <w:r w:rsidRPr="005F4076">
        <w:rPr>
          <w:rFonts w:asciiTheme="minorHAnsi" w:hAnsiTheme="minorHAnsi"/>
          <w:b/>
          <w:bCs/>
          <w:sz w:val="22"/>
          <w:szCs w:val="22"/>
          <w:u w:val="single"/>
        </w:rPr>
        <w:t>Josh</w:t>
      </w:r>
      <w:r w:rsidR="0060135F" w:rsidRPr="005F4076">
        <w:rPr>
          <w:rFonts w:asciiTheme="minorHAnsi" w:hAnsiTheme="minorHAnsi"/>
          <w:b/>
          <w:bCs/>
          <w:sz w:val="22"/>
          <w:szCs w:val="22"/>
          <w:u w:val="single"/>
        </w:rPr>
        <w:t xml:space="preserve"> Nordquist</w:t>
      </w:r>
      <w:r>
        <w:rPr>
          <w:rFonts w:asciiTheme="minorHAnsi" w:hAnsiTheme="minorHAnsi"/>
          <w:sz w:val="22"/>
          <w:szCs w:val="22"/>
        </w:rPr>
        <w:t xml:space="preserve">: Is AB346 able to go on a </w:t>
      </w:r>
      <w:r w:rsidR="008E1D97">
        <w:rPr>
          <w:rFonts w:asciiTheme="minorHAnsi" w:hAnsiTheme="minorHAnsi"/>
          <w:sz w:val="22"/>
          <w:szCs w:val="22"/>
        </w:rPr>
        <w:t>category-by-category</w:t>
      </w:r>
      <w:r>
        <w:rPr>
          <w:rFonts w:asciiTheme="minorHAnsi" w:hAnsiTheme="minorHAnsi"/>
          <w:sz w:val="22"/>
          <w:szCs w:val="22"/>
        </w:rPr>
        <w:t xml:space="preserve"> basis?</w:t>
      </w:r>
    </w:p>
    <w:p w14:paraId="0B9809E1" w14:textId="6010B70C" w:rsidR="002112C0" w:rsidRDefault="002112C0" w:rsidP="00662B40">
      <w:pPr>
        <w:pStyle w:val="ListParagraph"/>
        <w:snapToGrid w:val="0"/>
        <w:ind w:left="1080"/>
        <w:jc w:val="both"/>
        <w:rPr>
          <w:rFonts w:asciiTheme="minorHAnsi" w:hAnsiTheme="minorHAnsi"/>
          <w:sz w:val="22"/>
          <w:szCs w:val="22"/>
        </w:rPr>
      </w:pPr>
      <w:r w:rsidRPr="005F4076">
        <w:rPr>
          <w:rFonts w:asciiTheme="minorHAnsi" w:hAnsiTheme="minorHAnsi"/>
          <w:b/>
          <w:bCs/>
          <w:sz w:val="22"/>
          <w:szCs w:val="22"/>
          <w:u w:val="single"/>
        </w:rPr>
        <w:t>Rob</w:t>
      </w:r>
      <w:r w:rsidR="0060135F" w:rsidRPr="005F4076">
        <w:rPr>
          <w:rFonts w:asciiTheme="minorHAnsi" w:hAnsiTheme="minorHAnsi"/>
          <w:b/>
          <w:bCs/>
          <w:sz w:val="22"/>
          <w:szCs w:val="22"/>
          <w:u w:val="single"/>
        </w:rPr>
        <w:t xml:space="preserve"> Ghiglieri</w:t>
      </w:r>
      <w:r>
        <w:rPr>
          <w:rFonts w:asciiTheme="minorHAnsi" w:hAnsiTheme="minorHAnsi"/>
          <w:sz w:val="22"/>
          <w:szCs w:val="22"/>
        </w:rPr>
        <w:t>: Yes</w:t>
      </w:r>
      <w:r w:rsidR="002A0760">
        <w:rPr>
          <w:rFonts w:asciiTheme="minorHAnsi" w:hAnsiTheme="minorHAnsi"/>
          <w:sz w:val="22"/>
          <w:szCs w:val="22"/>
        </w:rPr>
        <w:t xml:space="preserve">, as Garret was mentioning, there is a lot of figuring it out as they go. ASD is also trying to figure out the intent of the language as well. It’s </w:t>
      </w:r>
      <w:proofErr w:type="gramStart"/>
      <w:r w:rsidR="002A0760">
        <w:rPr>
          <w:rFonts w:asciiTheme="minorHAnsi" w:hAnsiTheme="minorHAnsi"/>
          <w:sz w:val="22"/>
          <w:szCs w:val="22"/>
        </w:rPr>
        <w:t>pretty consistent</w:t>
      </w:r>
      <w:proofErr w:type="gramEnd"/>
      <w:r w:rsidR="002A0760">
        <w:rPr>
          <w:rFonts w:asciiTheme="minorHAnsi" w:hAnsiTheme="minorHAnsi"/>
          <w:sz w:val="22"/>
          <w:szCs w:val="22"/>
        </w:rPr>
        <w:t xml:space="preserve"> now that it seems that whatever one is more realistic so if it was your actuals or a work program authority, then you will be able to move forward. Which is good, right? It’s going to put money back in to reserves instead of people buying a whole bunch of supplies at the end of the fiscal year just to keep their budget up. </w:t>
      </w:r>
    </w:p>
    <w:p w14:paraId="27002F7C" w14:textId="1FDB761F" w:rsidR="008E1D97" w:rsidRDefault="0060135F" w:rsidP="00662B40">
      <w:pPr>
        <w:pStyle w:val="ListParagraph"/>
        <w:snapToGrid w:val="0"/>
        <w:ind w:left="1080"/>
        <w:jc w:val="both"/>
        <w:rPr>
          <w:rFonts w:asciiTheme="minorHAnsi" w:hAnsiTheme="minorHAnsi"/>
          <w:sz w:val="22"/>
          <w:szCs w:val="22"/>
        </w:rPr>
      </w:pPr>
      <w:r w:rsidRPr="005F4076">
        <w:rPr>
          <w:rFonts w:asciiTheme="minorHAnsi" w:hAnsiTheme="minorHAnsi"/>
          <w:b/>
          <w:bCs/>
          <w:sz w:val="22"/>
          <w:szCs w:val="22"/>
          <w:u w:val="single"/>
        </w:rPr>
        <w:t xml:space="preserve">Garrett </w:t>
      </w:r>
      <w:r w:rsidR="008E1D97" w:rsidRPr="005F4076">
        <w:rPr>
          <w:rFonts w:asciiTheme="minorHAnsi" w:hAnsiTheme="minorHAnsi"/>
          <w:b/>
          <w:bCs/>
          <w:sz w:val="22"/>
          <w:szCs w:val="22"/>
          <w:u w:val="single"/>
        </w:rPr>
        <w:t>Wake</w:t>
      </w:r>
      <w:r w:rsidR="008E1D97">
        <w:rPr>
          <w:rFonts w:asciiTheme="minorHAnsi" w:hAnsiTheme="minorHAnsi"/>
          <w:sz w:val="22"/>
          <w:szCs w:val="22"/>
        </w:rPr>
        <w:t>: Commissioner Nordquist, it has always been on a category-by-category basis</w:t>
      </w:r>
      <w:r w:rsidR="002A0760">
        <w:rPr>
          <w:rFonts w:asciiTheme="minorHAnsi" w:hAnsiTheme="minorHAnsi"/>
          <w:sz w:val="22"/>
          <w:szCs w:val="22"/>
        </w:rPr>
        <w:t xml:space="preserve">. What we show on the revenue side is GL’s and subcategories so that we </w:t>
      </w:r>
      <w:proofErr w:type="gramStart"/>
      <w:r w:rsidR="002A0760">
        <w:rPr>
          <w:rFonts w:asciiTheme="minorHAnsi" w:hAnsiTheme="minorHAnsi"/>
          <w:sz w:val="22"/>
          <w:szCs w:val="22"/>
        </w:rPr>
        <w:t>really only</w:t>
      </w:r>
      <w:proofErr w:type="gramEnd"/>
      <w:r w:rsidR="002A0760">
        <w:rPr>
          <w:rFonts w:asciiTheme="minorHAnsi" w:hAnsiTheme="minorHAnsi"/>
          <w:sz w:val="22"/>
          <w:szCs w:val="22"/>
        </w:rPr>
        <w:t xml:space="preserve"> have to do one work program for revenue. Whereas with expenditures, it’s every single category.</w:t>
      </w:r>
    </w:p>
    <w:p w14:paraId="555B2C82" w14:textId="7F65DC4F" w:rsidR="008E1D97" w:rsidRDefault="002A0760" w:rsidP="00662B40">
      <w:pPr>
        <w:pStyle w:val="ListParagraph"/>
        <w:snapToGrid w:val="0"/>
        <w:ind w:left="1080"/>
        <w:jc w:val="both"/>
        <w:rPr>
          <w:rFonts w:asciiTheme="minorHAnsi" w:hAnsiTheme="minorHAnsi"/>
          <w:sz w:val="22"/>
          <w:szCs w:val="22"/>
        </w:rPr>
      </w:pPr>
      <w:r w:rsidRPr="005F4076">
        <w:rPr>
          <w:rFonts w:asciiTheme="minorHAnsi" w:hAnsiTheme="minorHAnsi"/>
          <w:b/>
          <w:bCs/>
          <w:sz w:val="22"/>
          <w:szCs w:val="22"/>
          <w:u w:val="single"/>
        </w:rPr>
        <w:t xml:space="preserve">Josh </w:t>
      </w:r>
      <w:r w:rsidR="008E1D97" w:rsidRPr="005F4076">
        <w:rPr>
          <w:rFonts w:asciiTheme="minorHAnsi" w:hAnsiTheme="minorHAnsi"/>
          <w:b/>
          <w:bCs/>
          <w:sz w:val="22"/>
          <w:szCs w:val="22"/>
          <w:u w:val="single"/>
        </w:rPr>
        <w:t>Nordquist</w:t>
      </w:r>
      <w:r w:rsidR="008E1D97">
        <w:rPr>
          <w:rFonts w:asciiTheme="minorHAnsi" w:hAnsiTheme="minorHAnsi"/>
          <w:sz w:val="22"/>
          <w:szCs w:val="22"/>
        </w:rPr>
        <w:t>: I understand there’s flexibility in that and we won’t know until those years come, but going forward should we present a balanced budget?</w:t>
      </w:r>
    </w:p>
    <w:p w14:paraId="3DAD7CEC" w14:textId="7A4432DD" w:rsidR="008E1D97" w:rsidRDefault="008E1D97" w:rsidP="00662B40">
      <w:pPr>
        <w:pStyle w:val="ListParagraph"/>
        <w:snapToGrid w:val="0"/>
        <w:ind w:left="1080"/>
        <w:jc w:val="both"/>
        <w:rPr>
          <w:rFonts w:asciiTheme="minorHAnsi" w:hAnsiTheme="minorHAnsi"/>
          <w:sz w:val="22"/>
          <w:szCs w:val="22"/>
        </w:rPr>
      </w:pPr>
      <w:r w:rsidRPr="005F4076">
        <w:rPr>
          <w:rFonts w:asciiTheme="minorHAnsi" w:hAnsiTheme="minorHAnsi"/>
          <w:b/>
          <w:bCs/>
          <w:sz w:val="22"/>
          <w:szCs w:val="22"/>
          <w:u w:val="single"/>
        </w:rPr>
        <w:t>Rob</w:t>
      </w:r>
      <w:r w:rsidR="00162A01" w:rsidRPr="005F4076">
        <w:rPr>
          <w:rFonts w:asciiTheme="minorHAnsi" w:hAnsiTheme="minorHAnsi"/>
          <w:b/>
          <w:bCs/>
          <w:sz w:val="22"/>
          <w:szCs w:val="22"/>
          <w:u w:val="single"/>
        </w:rPr>
        <w:t xml:space="preserve"> Ghiglieri</w:t>
      </w:r>
      <w:r>
        <w:rPr>
          <w:rFonts w:asciiTheme="minorHAnsi" w:hAnsiTheme="minorHAnsi"/>
          <w:sz w:val="22"/>
          <w:szCs w:val="22"/>
        </w:rPr>
        <w:t xml:space="preserve">: </w:t>
      </w:r>
      <w:r w:rsidR="00162A01">
        <w:rPr>
          <w:rFonts w:asciiTheme="minorHAnsi" w:hAnsiTheme="minorHAnsi"/>
          <w:sz w:val="22"/>
          <w:szCs w:val="22"/>
        </w:rPr>
        <w:t xml:space="preserve">That is up to the commission. So, if we were to do that, we would reduce the starting in 39 and 42 would be the first things we would reduce. The benefit of us doing it this way is if there is additional revenue we won’t have to do a work program to increase our spending authority which can take anywhere from 2 to 4 months depending on when IFC is </w:t>
      </w:r>
      <w:r w:rsidR="0099238D">
        <w:rPr>
          <w:rFonts w:asciiTheme="minorHAnsi" w:hAnsiTheme="minorHAnsi"/>
          <w:sz w:val="22"/>
          <w:szCs w:val="22"/>
        </w:rPr>
        <w:t>meeting,</w:t>
      </w:r>
      <w:r w:rsidR="00162A01">
        <w:rPr>
          <w:rFonts w:asciiTheme="minorHAnsi" w:hAnsiTheme="minorHAnsi"/>
          <w:sz w:val="22"/>
          <w:szCs w:val="22"/>
        </w:rPr>
        <w:t xml:space="preserve"> </w:t>
      </w:r>
      <w:r w:rsidR="0099238D">
        <w:rPr>
          <w:rFonts w:asciiTheme="minorHAnsi" w:hAnsiTheme="minorHAnsi"/>
          <w:sz w:val="22"/>
          <w:szCs w:val="22"/>
        </w:rPr>
        <w:t>and we approach that deadline. I see a benefit of keeping it this way.</w:t>
      </w:r>
    </w:p>
    <w:p w14:paraId="7E4CA1D5" w14:textId="0CBBF793" w:rsidR="008E1D97" w:rsidRDefault="00162A01" w:rsidP="00662B40">
      <w:pPr>
        <w:pStyle w:val="ListParagraph"/>
        <w:snapToGrid w:val="0"/>
        <w:ind w:left="1080"/>
        <w:jc w:val="both"/>
        <w:rPr>
          <w:rFonts w:asciiTheme="minorHAnsi" w:hAnsiTheme="minorHAnsi"/>
          <w:sz w:val="22"/>
          <w:szCs w:val="22"/>
        </w:rPr>
      </w:pPr>
      <w:r w:rsidRPr="005F4076">
        <w:rPr>
          <w:rFonts w:asciiTheme="minorHAnsi" w:hAnsiTheme="minorHAnsi"/>
          <w:b/>
          <w:bCs/>
          <w:sz w:val="22"/>
          <w:szCs w:val="22"/>
          <w:u w:val="single"/>
        </w:rPr>
        <w:t xml:space="preserve">Josh </w:t>
      </w:r>
      <w:r w:rsidR="008E1D97" w:rsidRPr="005F4076">
        <w:rPr>
          <w:rFonts w:asciiTheme="minorHAnsi" w:hAnsiTheme="minorHAnsi"/>
          <w:b/>
          <w:bCs/>
          <w:sz w:val="22"/>
          <w:szCs w:val="22"/>
          <w:u w:val="single"/>
        </w:rPr>
        <w:t>Nordquist</w:t>
      </w:r>
      <w:r w:rsidR="008E1D97">
        <w:rPr>
          <w:rFonts w:asciiTheme="minorHAnsi" w:hAnsiTheme="minorHAnsi"/>
          <w:sz w:val="22"/>
          <w:szCs w:val="22"/>
        </w:rPr>
        <w:t>: How has it worked in the past? Has there been any pushback on a balanced budget?</w:t>
      </w:r>
    </w:p>
    <w:p w14:paraId="1443C530" w14:textId="6A107B74" w:rsidR="008E1D97" w:rsidRPr="0099238D" w:rsidRDefault="0099238D" w:rsidP="0099238D">
      <w:pPr>
        <w:pStyle w:val="ListParagraph"/>
        <w:snapToGrid w:val="0"/>
        <w:ind w:left="1080"/>
        <w:jc w:val="both"/>
        <w:rPr>
          <w:rFonts w:asciiTheme="minorHAnsi" w:hAnsiTheme="minorHAnsi"/>
          <w:sz w:val="22"/>
          <w:szCs w:val="22"/>
        </w:rPr>
      </w:pPr>
      <w:r w:rsidRPr="005F4076">
        <w:rPr>
          <w:rFonts w:asciiTheme="minorHAnsi" w:hAnsiTheme="minorHAnsi"/>
          <w:b/>
          <w:bCs/>
          <w:sz w:val="22"/>
          <w:szCs w:val="22"/>
          <w:u w:val="single"/>
        </w:rPr>
        <w:t>Rob Ghiglieri</w:t>
      </w:r>
      <w:r>
        <w:rPr>
          <w:rFonts w:asciiTheme="minorHAnsi" w:hAnsiTheme="minorHAnsi"/>
          <w:sz w:val="22"/>
          <w:szCs w:val="22"/>
        </w:rPr>
        <w:t xml:space="preserve">: </w:t>
      </w:r>
      <w:proofErr w:type="gramStart"/>
      <w:r>
        <w:rPr>
          <w:rFonts w:asciiTheme="minorHAnsi" w:hAnsiTheme="minorHAnsi"/>
          <w:sz w:val="22"/>
          <w:szCs w:val="22"/>
        </w:rPr>
        <w:t>As long as</w:t>
      </w:r>
      <w:proofErr w:type="gramEnd"/>
      <w:r>
        <w:rPr>
          <w:rFonts w:asciiTheme="minorHAnsi" w:hAnsiTheme="minorHAnsi"/>
          <w:sz w:val="22"/>
          <w:szCs w:val="22"/>
        </w:rPr>
        <w:t xml:space="preserve"> you show that you have the reserves to show that difference, which we do at the moment. Garrett will go over our reserves on the next slide. </w:t>
      </w:r>
    </w:p>
    <w:p w14:paraId="1DD55BA6" w14:textId="3D91CC54" w:rsidR="008E1D97" w:rsidRDefault="008E1D97" w:rsidP="00662B40">
      <w:pPr>
        <w:pStyle w:val="ListParagraph"/>
        <w:snapToGrid w:val="0"/>
        <w:ind w:left="1080"/>
        <w:jc w:val="both"/>
        <w:rPr>
          <w:rFonts w:asciiTheme="minorHAnsi" w:hAnsiTheme="minorHAnsi"/>
          <w:sz w:val="22"/>
          <w:szCs w:val="22"/>
        </w:rPr>
      </w:pPr>
      <w:r w:rsidRPr="005F4076">
        <w:rPr>
          <w:rFonts w:asciiTheme="minorHAnsi" w:hAnsiTheme="minorHAnsi"/>
          <w:b/>
          <w:bCs/>
          <w:sz w:val="22"/>
          <w:szCs w:val="22"/>
          <w:u w:val="single"/>
        </w:rPr>
        <w:t>Nigel</w:t>
      </w:r>
      <w:r w:rsidR="005F4076" w:rsidRPr="005F4076">
        <w:rPr>
          <w:rFonts w:asciiTheme="minorHAnsi" w:hAnsiTheme="minorHAnsi"/>
          <w:b/>
          <w:bCs/>
          <w:sz w:val="22"/>
          <w:szCs w:val="22"/>
          <w:u w:val="single"/>
        </w:rPr>
        <w:t xml:space="preserve"> Bain</w:t>
      </w:r>
      <w:r>
        <w:rPr>
          <w:rFonts w:asciiTheme="minorHAnsi" w:hAnsiTheme="minorHAnsi"/>
          <w:sz w:val="22"/>
          <w:szCs w:val="22"/>
        </w:rPr>
        <w:t>: Do you think you have crosshairs on it?</w:t>
      </w:r>
    </w:p>
    <w:p w14:paraId="22453E62" w14:textId="7972F077" w:rsidR="008E1D97" w:rsidRDefault="008E1D97" w:rsidP="00662B40">
      <w:pPr>
        <w:pStyle w:val="ListParagraph"/>
        <w:snapToGrid w:val="0"/>
        <w:ind w:left="1080"/>
        <w:jc w:val="both"/>
        <w:rPr>
          <w:rFonts w:asciiTheme="minorHAnsi" w:hAnsiTheme="minorHAnsi"/>
          <w:sz w:val="22"/>
          <w:szCs w:val="22"/>
        </w:rPr>
      </w:pPr>
      <w:r w:rsidRPr="005F4076">
        <w:rPr>
          <w:rFonts w:asciiTheme="minorHAnsi" w:hAnsiTheme="minorHAnsi"/>
          <w:b/>
          <w:bCs/>
          <w:sz w:val="22"/>
          <w:szCs w:val="22"/>
          <w:u w:val="single"/>
        </w:rPr>
        <w:t>Rob</w:t>
      </w:r>
      <w:r w:rsidR="005F4076" w:rsidRPr="005F4076">
        <w:rPr>
          <w:rFonts w:asciiTheme="minorHAnsi" w:hAnsiTheme="minorHAnsi"/>
          <w:b/>
          <w:bCs/>
          <w:sz w:val="22"/>
          <w:szCs w:val="22"/>
          <w:u w:val="single"/>
        </w:rPr>
        <w:t xml:space="preserve"> Ghiglieri</w:t>
      </w:r>
      <w:r>
        <w:rPr>
          <w:rFonts w:asciiTheme="minorHAnsi" w:hAnsiTheme="minorHAnsi"/>
          <w:sz w:val="22"/>
          <w:szCs w:val="22"/>
        </w:rPr>
        <w:t xml:space="preserve">: No, there is a surplus </w:t>
      </w:r>
      <w:r w:rsidR="0099238D">
        <w:rPr>
          <w:rFonts w:asciiTheme="minorHAnsi" w:hAnsiTheme="minorHAnsi"/>
          <w:sz w:val="22"/>
          <w:szCs w:val="22"/>
        </w:rPr>
        <w:t xml:space="preserve">in general funds </w:t>
      </w:r>
      <w:r>
        <w:rPr>
          <w:rFonts w:asciiTheme="minorHAnsi" w:hAnsiTheme="minorHAnsi"/>
          <w:sz w:val="22"/>
          <w:szCs w:val="22"/>
        </w:rPr>
        <w:t>to the amount of gaming revenue</w:t>
      </w:r>
      <w:r w:rsidR="0099238D">
        <w:rPr>
          <w:rFonts w:asciiTheme="minorHAnsi" w:hAnsiTheme="minorHAnsi"/>
          <w:sz w:val="22"/>
          <w:szCs w:val="22"/>
        </w:rPr>
        <w:t xml:space="preserve">. There has been a lot of conversations at the legislature to what we can do to help the agencies that have been trying to get a project done for a long time but what can you do. So, budget-wise the State of Nevada is very good </w:t>
      </w:r>
      <w:proofErr w:type="gramStart"/>
      <w:r w:rsidR="0099238D">
        <w:rPr>
          <w:rFonts w:asciiTheme="minorHAnsi" w:hAnsiTheme="minorHAnsi"/>
          <w:sz w:val="22"/>
          <w:szCs w:val="22"/>
        </w:rPr>
        <w:t>at the moment</w:t>
      </w:r>
      <w:proofErr w:type="gramEnd"/>
      <w:r w:rsidR="0099238D">
        <w:rPr>
          <w:rFonts w:asciiTheme="minorHAnsi" w:hAnsiTheme="minorHAnsi"/>
          <w:sz w:val="22"/>
          <w:szCs w:val="22"/>
        </w:rPr>
        <w:t xml:space="preserve">. It took us awhile to come out of the pandemic, but once we did, we exploded. The new entertainment fee tax generated a significant amount of revenue.  </w:t>
      </w:r>
    </w:p>
    <w:p w14:paraId="2F14041B" w14:textId="77777777" w:rsidR="00970BCB" w:rsidRDefault="00970BCB" w:rsidP="00662B40">
      <w:pPr>
        <w:pStyle w:val="ListParagraph"/>
        <w:snapToGrid w:val="0"/>
        <w:ind w:left="1080"/>
        <w:jc w:val="both"/>
        <w:rPr>
          <w:rFonts w:asciiTheme="minorHAnsi" w:hAnsiTheme="minorHAnsi"/>
          <w:sz w:val="22"/>
          <w:szCs w:val="22"/>
        </w:rPr>
      </w:pPr>
    </w:p>
    <w:p w14:paraId="29CA1FCF" w14:textId="5370B4D0" w:rsidR="00970BCB" w:rsidRPr="00D47601" w:rsidRDefault="00970BCB" w:rsidP="00662B40">
      <w:pPr>
        <w:pStyle w:val="ListParagraph"/>
        <w:snapToGrid w:val="0"/>
        <w:ind w:left="1080"/>
        <w:jc w:val="both"/>
        <w:rPr>
          <w:rFonts w:asciiTheme="minorHAnsi" w:hAnsiTheme="minorHAnsi"/>
          <w:b/>
          <w:bCs/>
          <w:sz w:val="22"/>
          <w:szCs w:val="22"/>
        </w:rPr>
      </w:pPr>
      <w:r w:rsidRPr="00D47601">
        <w:rPr>
          <w:rFonts w:asciiTheme="minorHAnsi" w:hAnsiTheme="minorHAnsi"/>
          <w:b/>
          <w:bCs/>
          <w:sz w:val="22"/>
          <w:szCs w:val="22"/>
          <w:u w:val="single"/>
        </w:rPr>
        <w:t>Motion to approve the Budget</w:t>
      </w:r>
      <w:r w:rsidRPr="00D47601">
        <w:rPr>
          <w:rFonts w:asciiTheme="minorHAnsi" w:hAnsiTheme="minorHAnsi"/>
          <w:b/>
          <w:bCs/>
          <w:sz w:val="22"/>
          <w:szCs w:val="22"/>
        </w:rPr>
        <w:t>: Mary Korpi</w:t>
      </w:r>
    </w:p>
    <w:p w14:paraId="56119AB8" w14:textId="3A7AE030" w:rsidR="00970BCB" w:rsidRPr="00D47601" w:rsidRDefault="00970BCB" w:rsidP="00662B40">
      <w:pPr>
        <w:pStyle w:val="ListParagraph"/>
        <w:snapToGrid w:val="0"/>
        <w:ind w:left="1080"/>
        <w:jc w:val="both"/>
        <w:rPr>
          <w:rFonts w:asciiTheme="minorHAnsi" w:hAnsiTheme="minorHAnsi"/>
          <w:b/>
          <w:bCs/>
          <w:sz w:val="22"/>
          <w:szCs w:val="22"/>
        </w:rPr>
      </w:pPr>
      <w:r w:rsidRPr="00D47601">
        <w:rPr>
          <w:rFonts w:asciiTheme="minorHAnsi" w:hAnsiTheme="minorHAnsi"/>
          <w:b/>
          <w:bCs/>
          <w:sz w:val="22"/>
          <w:szCs w:val="22"/>
          <w:u w:val="single"/>
        </w:rPr>
        <w:t>Seconded By</w:t>
      </w:r>
      <w:r w:rsidRPr="00D47601">
        <w:rPr>
          <w:rFonts w:asciiTheme="minorHAnsi" w:hAnsiTheme="minorHAnsi"/>
          <w:b/>
          <w:bCs/>
          <w:sz w:val="22"/>
          <w:szCs w:val="22"/>
        </w:rPr>
        <w:t>: Bob Felder</w:t>
      </w:r>
    </w:p>
    <w:p w14:paraId="2DC429FE" w14:textId="2464953B" w:rsidR="00970BCB" w:rsidRPr="00D47601" w:rsidRDefault="00970BCB" w:rsidP="00662B40">
      <w:pPr>
        <w:pStyle w:val="ListParagraph"/>
        <w:snapToGrid w:val="0"/>
        <w:ind w:left="1080"/>
        <w:jc w:val="both"/>
        <w:rPr>
          <w:rFonts w:asciiTheme="minorHAnsi" w:hAnsiTheme="minorHAnsi"/>
          <w:b/>
          <w:bCs/>
          <w:sz w:val="22"/>
          <w:szCs w:val="22"/>
          <w:u w:val="single"/>
        </w:rPr>
      </w:pPr>
      <w:r w:rsidRPr="00D47601">
        <w:rPr>
          <w:rFonts w:asciiTheme="minorHAnsi" w:hAnsiTheme="minorHAnsi"/>
          <w:b/>
          <w:bCs/>
          <w:sz w:val="22"/>
          <w:szCs w:val="22"/>
          <w:u w:val="single"/>
        </w:rPr>
        <w:t>Unanimously approved</w:t>
      </w:r>
    </w:p>
    <w:p w14:paraId="23844CCD" w14:textId="77777777" w:rsidR="00970BCB" w:rsidRPr="008D7A6A" w:rsidRDefault="00970BCB" w:rsidP="00662B40">
      <w:pPr>
        <w:pStyle w:val="ListParagraph"/>
        <w:snapToGrid w:val="0"/>
        <w:ind w:left="1080"/>
        <w:jc w:val="both"/>
        <w:rPr>
          <w:rFonts w:asciiTheme="minorHAnsi" w:hAnsiTheme="minorHAnsi"/>
          <w:sz w:val="22"/>
          <w:szCs w:val="22"/>
        </w:rPr>
      </w:pPr>
    </w:p>
    <w:p w14:paraId="3A7CEFC7" w14:textId="77777777" w:rsidR="00DB430E" w:rsidRPr="00DB430E" w:rsidRDefault="00DB430E" w:rsidP="00DB430E">
      <w:pPr>
        <w:snapToGrid w:val="0"/>
        <w:jc w:val="both"/>
        <w:rPr>
          <w:rFonts w:asciiTheme="minorHAnsi" w:hAnsiTheme="minorHAnsi"/>
          <w:sz w:val="22"/>
          <w:szCs w:val="22"/>
        </w:rPr>
      </w:pPr>
    </w:p>
    <w:p w14:paraId="7A73575D" w14:textId="438001DE" w:rsidR="00246457" w:rsidRPr="00EA395A" w:rsidRDefault="00EA395A" w:rsidP="00246457">
      <w:pPr>
        <w:pStyle w:val="ListParagraph"/>
        <w:numPr>
          <w:ilvl w:val="0"/>
          <w:numId w:val="19"/>
        </w:numPr>
        <w:tabs>
          <w:tab w:val="num" w:pos="1170"/>
        </w:tabs>
        <w:snapToGrid w:val="0"/>
        <w:ind w:left="1080"/>
        <w:jc w:val="both"/>
        <w:rPr>
          <w:rFonts w:asciiTheme="minorHAnsi" w:hAnsiTheme="minorHAnsi" w:cstheme="minorHAnsi"/>
          <w:b/>
          <w:bCs/>
          <w:sz w:val="22"/>
          <w:szCs w:val="22"/>
          <w:u w:val="single"/>
        </w:rPr>
      </w:pPr>
      <w:r w:rsidRPr="00EA395A">
        <w:rPr>
          <w:rFonts w:asciiTheme="minorHAnsi" w:hAnsiTheme="minorHAnsi" w:cstheme="minorHAnsi"/>
          <w:b/>
          <w:bCs/>
          <w:sz w:val="22"/>
          <w:szCs w:val="22"/>
          <w:u w:val="single"/>
        </w:rPr>
        <w:t>Agency Language Access Plan</w:t>
      </w:r>
      <w:r w:rsidRPr="00EA395A">
        <w:rPr>
          <w:rFonts w:asciiTheme="minorHAnsi" w:hAnsiTheme="minorHAnsi" w:cstheme="minorHAnsi"/>
          <w:b/>
          <w:bCs/>
          <w:sz w:val="22"/>
          <w:szCs w:val="22"/>
        </w:rPr>
        <w:t xml:space="preserve">                    </w:t>
      </w:r>
      <w:r w:rsidRPr="00EA395A">
        <w:rPr>
          <w:rFonts w:asciiTheme="minorHAnsi" w:eastAsia="Times New Roman" w:hAnsiTheme="minorHAnsi" w:cstheme="minorHAnsi"/>
          <w:b/>
          <w:bCs/>
          <w:sz w:val="22"/>
          <w:szCs w:val="22"/>
        </w:rPr>
        <w:t xml:space="preserve">                                                  </w:t>
      </w:r>
    </w:p>
    <w:p w14:paraId="011C1241" w14:textId="413B3986" w:rsidR="00EA395A" w:rsidRDefault="00EA395A" w:rsidP="00EA395A">
      <w:pPr>
        <w:pStyle w:val="ListParagraph"/>
        <w:snapToGrid w:val="0"/>
        <w:ind w:left="1080"/>
        <w:jc w:val="both"/>
        <w:rPr>
          <w:rFonts w:asciiTheme="minorHAnsi" w:hAnsiTheme="minorHAnsi"/>
          <w:sz w:val="22"/>
          <w:szCs w:val="22"/>
        </w:rPr>
      </w:pPr>
      <w:r>
        <w:rPr>
          <w:rFonts w:asciiTheme="minorHAnsi" w:hAnsiTheme="minorHAnsi"/>
          <w:sz w:val="22"/>
          <w:szCs w:val="22"/>
        </w:rPr>
        <w:t>Garrett Wake</w:t>
      </w:r>
      <w:r w:rsidR="00970BCB">
        <w:rPr>
          <w:rFonts w:asciiTheme="minorHAnsi" w:hAnsiTheme="minorHAnsi"/>
          <w:sz w:val="22"/>
          <w:szCs w:val="22"/>
        </w:rPr>
        <w:t xml:space="preserve"> updated the commission on the new Language Access Plan </w:t>
      </w:r>
    </w:p>
    <w:p w14:paraId="096ECE2D" w14:textId="77777777" w:rsidR="00AE243D" w:rsidRDefault="00AE243D" w:rsidP="00EA395A">
      <w:pPr>
        <w:pStyle w:val="ListParagraph"/>
        <w:snapToGrid w:val="0"/>
        <w:ind w:left="1080"/>
        <w:jc w:val="both"/>
        <w:rPr>
          <w:rFonts w:asciiTheme="minorHAnsi" w:hAnsiTheme="minorHAnsi"/>
          <w:sz w:val="22"/>
          <w:szCs w:val="22"/>
        </w:rPr>
      </w:pPr>
    </w:p>
    <w:p w14:paraId="4E28B7B5" w14:textId="731845CC" w:rsidR="00970BCB" w:rsidRDefault="00D47601" w:rsidP="00EA395A">
      <w:pPr>
        <w:pStyle w:val="ListParagraph"/>
        <w:snapToGrid w:val="0"/>
        <w:ind w:left="1080"/>
        <w:jc w:val="both"/>
        <w:rPr>
          <w:rFonts w:asciiTheme="minorHAnsi" w:hAnsiTheme="minorHAnsi"/>
          <w:sz w:val="22"/>
          <w:szCs w:val="22"/>
        </w:rPr>
      </w:pPr>
      <w:r w:rsidRPr="005F4076">
        <w:rPr>
          <w:rFonts w:asciiTheme="minorHAnsi" w:hAnsiTheme="minorHAnsi"/>
          <w:b/>
          <w:bCs/>
          <w:sz w:val="22"/>
          <w:szCs w:val="22"/>
          <w:u w:val="single"/>
        </w:rPr>
        <w:t xml:space="preserve">Mary </w:t>
      </w:r>
      <w:r w:rsidR="00970BCB" w:rsidRPr="005F4076">
        <w:rPr>
          <w:rFonts w:asciiTheme="minorHAnsi" w:hAnsiTheme="minorHAnsi"/>
          <w:b/>
          <w:bCs/>
          <w:sz w:val="22"/>
          <w:szCs w:val="22"/>
          <w:u w:val="single"/>
        </w:rPr>
        <w:t>Korpi</w:t>
      </w:r>
      <w:r w:rsidR="00970BCB">
        <w:rPr>
          <w:rFonts w:asciiTheme="minorHAnsi" w:hAnsiTheme="minorHAnsi"/>
          <w:sz w:val="22"/>
          <w:szCs w:val="22"/>
        </w:rPr>
        <w:t>: Do we have anyone on staff that is bilingual?</w:t>
      </w:r>
    </w:p>
    <w:p w14:paraId="642D81D1" w14:textId="4E90A5E7" w:rsidR="00970BCB" w:rsidRDefault="00970BCB" w:rsidP="00970BCB">
      <w:pPr>
        <w:pStyle w:val="ListParagraph"/>
        <w:snapToGrid w:val="0"/>
        <w:ind w:left="1080"/>
        <w:jc w:val="both"/>
        <w:rPr>
          <w:rFonts w:asciiTheme="minorHAnsi" w:hAnsiTheme="minorHAnsi"/>
          <w:sz w:val="22"/>
          <w:szCs w:val="22"/>
        </w:rPr>
      </w:pPr>
      <w:r w:rsidRPr="005F4076">
        <w:rPr>
          <w:rFonts w:asciiTheme="minorHAnsi" w:hAnsiTheme="minorHAnsi"/>
          <w:b/>
          <w:bCs/>
          <w:sz w:val="22"/>
          <w:szCs w:val="22"/>
          <w:u w:val="single"/>
        </w:rPr>
        <w:t>Rob</w:t>
      </w:r>
      <w:r w:rsidR="00D47601" w:rsidRPr="005F4076">
        <w:rPr>
          <w:rFonts w:asciiTheme="minorHAnsi" w:hAnsiTheme="minorHAnsi"/>
          <w:b/>
          <w:bCs/>
          <w:sz w:val="22"/>
          <w:szCs w:val="22"/>
          <w:u w:val="single"/>
        </w:rPr>
        <w:t xml:space="preserve"> Ghiglieri</w:t>
      </w:r>
      <w:r>
        <w:rPr>
          <w:rFonts w:asciiTheme="minorHAnsi" w:hAnsiTheme="minorHAnsi"/>
          <w:sz w:val="22"/>
          <w:szCs w:val="22"/>
        </w:rPr>
        <w:t>: No</w:t>
      </w:r>
    </w:p>
    <w:p w14:paraId="6A70DD62" w14:textId="171C0196" w:rsidR="00AE243D" w:rsidRDefault="00D47601" w:rsidP="00970BCB">
      <w:pPr>
        <w:pStyle w:val="ListParagraph"/>
        <w:snapToGrid w:val="0"/>
        <w:ind w:left="1080"/>
        <w:jc w:val="both"/>
        <w:rPr>
          <w:rFonts w:asciiTheme="minorHAnsi" w:hAnsiTheme="minorHAnsi"/>
          <w:sz w:val="22"/>
          <w:szCs w:val="22"/>
        </w:rPr>
      </w:pPr>
      <w:r w:rsidRPr="005F4076">
        <w:rPr>
          <w:rFonts w:asciiTheme="minorHAnsi" w:hAnsiTheme="minorHAnsi"/>
          <w:b/>
          <w:bCs/>
          <w:sz w:val="22"/>
          <w:szCs w:val="22"/>
          <w:u w:val="single"/>
        </w:rPr>
        <w:t xml:space="preserve">Arthur </w:t>
      </w:r>
      <w:r w:rsidR="00AE243D" w:rsidRPr="005F4076">
        <w:rPr>
          <w:rFonts w:asciiTheme="minorHAnsi" w:hAnsiTheme="minorHAnsi"/>
          <w:b/>
          <w:bCs/>
          <w:sz w:val="22"/>
          <w:szCs w:val="22"/>
          <w:u w:val="single"/>
        </w:rPr>
        <w:t>Henderson</w:t>
      </w:r>
      <w:r w:rsidR="00AE243D">
        <w:rPr>
          <w:rFonts w:asciiTheme="minorHAnsi" w:hAnsiTheme="minorHAnsi"/>
          <w:sz w:val="22"/>
          <w:szCs w:val="22"/>
        </w:rPr>
        <w:t>: What is the official language of the state of Nevada?</w:t>
      </w:r>
    </w:p>
    <w:p w14:paraId="65E60A4A" w14:textId="13635E54" w:rsidR="00AE243D" w:rsidRDefault="00AE243D" w:rsidP="00970BCB">
      <w:pPr>
        <w:pStyle w:val="ListParagraph"/>
        <w:snapToGrid w:val="0"/>
        <w:ind w:left="1080"/>
        <w:jc w:val="both"/>
        <w:rPr>
          <w:rFonts w:asciiTheme="minorHAnsi" w:hAnsiTheme="minorHAnsi"/>
          <w:sz w:val="22"/>
          <w:szCs w:val="22"/>
        </w:rPr>
      </w:pPr>
      <w:r w:rsidRPr="005F4076">
        <w:rPr>
          <w:rFonts w:asciiTheme="minorHAnsi" w:hAnsiTheme="minorHAnsi"/>
          <w:b/>
          <w:bCs/>
          <w:sz w:val="22"/>
          <w:szCs w:val="22"/>
          <w:u w:val="single"/>
        </w:rPr>
        <w:t>Rob</w:t>
      </w:r>
      <w:r w:rsidR="00D47601" w:rsidRPr="005F4076">
        <w:rPr>
          <w:rFonts w:asciiTheme="minorHAnsi" w:hAnsiTheme="minorHAnsi"/>
          <w:b/>
          <w:bCs/>
          <w:sz w:val="22"/>
          <w:szCs w:val="22"/>
          <w:u w:val="single"/>
        </w:rPr>
        <w:t xml:space="preserve"> Ghiglieri</w:t>
      </w:r>
      <w:r>
        <w:rPr>
          <w:rFonts w:asciiTheme="minorHAnsi" w:hAnsiTheme="minorHAnsi"/>
          <w:sz w:val="22"/>
          <w:szCs w:val="22"/>
        </w:rPr>
        <w:t>: English</w:t>
      </w:r>
    </w:p>
    <w:p w14:paraId="55CF23EF" w14:textId="330982D4" w:rsidR="00EA395A" w:rsidRDefault="00D47601" w:rsidP="00EA395A">
      <w:pPr>
        <w:pStyle w:val="ListParagraph"/>
        <w:snapToGrid w:val="0"/>
        <w:ind w:left="1080"/>
        <w:jc w:val="both"/>
        <w:rPr>
          <w:rFonts w:asciiTheme="minorHAnsi" w:hAnsiTheme="minorHAnsi"/>
          <w:sz w:val="22"/>
          <w:szCs w:val="22"/>
        </w:rPr>
      </w:pPr>
      <w:r w:rsidRPr="005F4076">
        <w:rPr>
          <w:rFonts w:asciiTheme="minorHAnsi" w:hAnsiTheme="minorHAnsi"/>
          <w:b/>
          <w:bCs/>
          <w:sz w:val="22"/>
          <w:szCs w:val="22"/>
          <w:u w:val="single"/>
        </w:rPr>
        <w:t xml:space="preserve">Arthur </w:t>
      </w:r>
      <w:r w:rsidR="00AE243D" w:rsidRPr="005F4076">
        <w:rPr>
          <w:rFonts w:asciiTheme="minorHAnsi" w:hAnsiTheme="minorHAnsi"/>
          <w:b/>
          <w:bCs/>
          <w:sz w:val="22"/>
          <w:szCs w:val="22"/>
          <w:u w:val="single"/>
        </w:rPr>
        <w:t>Henderson</w:t>
      </w:r>
      <w:r w:rsidR="00AE243D">
        <w:rPr>
          <w:rFonts w:asciiTheme="minorHAnsi" w:hAnsiTheme="minorHAnsi"/>
          <w:sz w:val="22"/>
          <w:szCs w:val="22"/>
        </w:rPr>
        <w:t>: Then I say we keep it at that</w:t>
      </w:r>
    </w:p>
    <w:p w14:paraId="3AB80526" w14:textId="45399625" w:rsidR="00D64870" w:rsidRDefault="00D64870" w:rsidP="00EA395A">
      <w:pPr>
        <w:pStyle w:val="ListParagraph"/>
        <w:snapToGrid w:val="0"/>
        <w:ind w:left="1080"/>
        <w:jc w:val="both"/>
        <w:rPr>
          <w:rFonts w:asciiTheme="minorHAnsi" w:hAnsiTheme="minorHAnsi"/>
          <w:sz w:val="22"/>
          <w:szCs w:val="22"/>
        </w:rPr>
      </w:pPr>
      <w:r w:rsidRPr="005F4076">
        <w:rPr>
          <w:rFonts w:asciiTheme="minorHAnsi" w:hAnsiTheme="minorHAnsi"/>
          <w:b/>
          <w:bCs/>
          <w:sz w:val="22"/>
          <w:szCs w:val="22"/>
          <w:u w:val="single"/>
        </w:rPr>
        <w:t>Rob Ghiglieri</w:t>
      </w:r>
      <w:r>
        <w:rPr>
          <w:rFonts w:asciiTheme="minorHAnsi" w:hAnsiTheme="minorHAnsi"/>
          <w:sz w:val="22"/>
          <w:szCs w:val="22"/>
        </w:rPr>
        <w:t>: I know the BLM in Arizona and New Mexico do dual language signs for abandoned mines.</w:t>
      </w:r>
    </w:p>
    <w:p w14:paraId="6C954CF7" w14:textId="1E9B41D7" w:rsidR="00AE243D" w:rsidRDefault="00AE243D" w:rsidP="00EA395A">
      <w:pPr>
        <w:pStyle w:val="ListParagraph"/>
        <w:snapToGrid w:val="0"/>
        <w:ind w:left="1080"/>
        <w:jc w:val="both"/>
        <w:rPr>
          <w:rFonts w:asciiTheme="minorHAnsi" w:hAnsiTheme="minorHAnsi"/>
          <w:sz w:val="22"/>
          <w:szCs w:val="22"/>
        </w:rPr>
      </w:pPr>
      <w:r w:rsidRPr="005F4076">
        <w:rPr>
          <w:rFonts w:asciiTheme="minorHAnsi" w:hAnsiTheme="minorHAnsi"/>
          <w:b/>
          <w:bCs/>
          <w:sz w:val="22"/>
          <w:szCs w:val="22"/>
          <w:u w:val="single"/>
        </w:rPr>
        <w:t>Garrett</w:t>
      </w:r>
      <w:r w:rsidR="00D47601" w:rsidRPr="005F4076">
        <w:rPr>
          <w:rFonts w:asciiTheme="minorHAnsi" w:hAnsiTheme="minorHAnsi"/>
          <w:b/>
          <w:bCs/>
          <w:sz w:val="22"/>
          <w:szCs w:val="22"/>
          <w:u w:val="single"/>
        </w:rPr>
        <w:t xml:space="preserve"> Wake</w:t>
      </w:r>
      <w:r>
        <w:rPr>
          <w:rFonts w:asciiTheme="minorHAnsi" w:hAnsiTheme="minorHAnsi"/>
          <w:sz w:val="22"/>
          <w:szCs w:val="22"/>
        </w:rPr>
        <w:t xml:space="preserve">: </w:t>
      </w:r>
      <w:r w:rsidR="00D64870">
        <w:rPr>
          <w:rFonts w:asciiTheme="minorHAnsi" w:hAnsiTheme="minorHAnsi"/>
          <w:sz w:val="22"/>
          <w:szCs w:val="22"/>
        </w:rPr>
        <w:t>Also, o</w:t>
      </w:r>
      <w:r>
        <w:rPr>
          <w:rFonts w:asciiTheme="minorHAnsi" w:hAnsiTheme="minorHAnsi"/>
          <w:sz w:val="22"/>
          <w:szCs w:val="22"/>
        </w:rPr>
        <w:t>n our signs there are</w:t>
      </w:r>
      <w:r w:rsidR="00D64870">
        <w:rPr>
          <w:rFonts w:asciiTheme="minorHAnsi" w:hAnsiTheme="minorHAnsi"/>
          <w:sz w:val="22"/>
          <w:szCs w:val="22"/>
        </w:rPr>
        <w:t xml:space="preserve"> universal</w:t>
      </w:r>
      <w:r>
        <w:rPr>
          <w:rFonts w:asciiTheme="minorHAnsi" w:hAnsiTheme="minorHAnsi"/>
          <w:sz w:val="22"/>
          <w:szCs w:val="22"/>
        </w:rPr>
        <w:t xml:space="preserve"> symbols as well that state this is a hazard</w:t>
      </w:r>
      <w:r w:rsidR="00D64870">
        <w:rPr>
          <w:rFonts w:asciiTheme="minorHAnsi" w:hAnsiTheme="minorHAnsi"/>
          <w:sz w:val="22"/>
          <w:szCs w:val="22"/>
        </w:rPr>
        <w:t>.</w:t>
      </w:r>
    </w:p>
    <w:p w14:paraId="71CAA912" w14:textId="641EB82D" w:rsidR="00D64870" w:rsidRDefault="00D64870" w:rsidP="00EA395A">
      <w:pPr>
        <w:pStyle w:val="ListParagraph"/>
        <w:snapToGrid w:val="0"/>
        <w:ind w:left="1080"/>
        <w:jc w:val="both"/>
        <w:rPr>
          <w:rFonts w:asciiTheme="minorHAnsi" w:hAnsiTheme="minorHAnsi"/>
          <w:sz w:val="22"/>
          <w:szCs w:val="22"/>
        </w:rPr>
      </w:pPr>
      <w:r w:rsidRPr="005F4076">
        <w:rPr>
          <w:rFonts w:asciiTheme="minorHAnsi" w:hAnsiTheme="minorHAnsi"/>
          <w:b/>
          <w:bCs/>
          <w:sz w:val="22"/>
          <w:szCs w:val="22"/>
          <w:u w:val="single"/>
        </w:rPr>
        <w:t>Robert Ghiglieri</w:t>
      </w:r>
      <w:r>
        <w:rPr>
          <w:rFonts w:asciiTheme="minorHAnsi" w:hAnsiTheme="minorHAnsi"/>
          <w:sz w:val="22"/>
          <w:szCs w:val="22"/>
        </w:rPr>
        <w:t xml:space="preserve">: In this bill it says </w:t>
      </w:r>
      <w:proofErr w:type="gramStart"/>
      <w:r>
        <w:rPr>
          <w:rFonts w:asciiTheme="minorHAnsi" w:hAnsiTheme="minorHAnsi"/>
          <w:sz w:val="22"/>
          <w:szCs w:val="22"/>
        </w:rPr>
        <w:t>in order to</w:t>
      </w:r>
      <w:proofErr w:type="gramEnd"/>
      <w:r>
        <w:rPr>
          <w:rFonts w:asciiTheme="minorHAnsi" w:hAnsiTheme="minorHAnsi"/>
          <w:sz w:val="22"/>
          <w:szCs w:val="22"/>
        </w:rPr>
        <w:t xml:space="preserve"> provide translated priority materials to the public in alternative language, if found to be needed. </w:t>
      </w:r>
      <w:proofErr w:type="gramStart"/>
      <w:r>
        <w:rPr>
          <w:rFonts w:asciiTheme="minorHAnsi" w:hAnsiTheme="minorHAnsi"/>
          <w:sz w:val="22"/>
          <w:szCs w:val="22"/>
        </w:rPr>
        <w:t>At the moment</w:t>
      </w:r>
      <w:proofErr w:type="gramEnd"/>
      <w:r>
        <w:rPr>
          <w:rFonts w:asciiTheme="minorHAnsi" w:hAnsiTheme="minorHAnsi"/>
          <w:sz w:val="22"/>
          <w:szCs w:val="22"/>
        </w:rPr>
        <w:t xml:space="preserve">, we haven’t found that need. I remember going through this with Mike about two years ago, and we identified two brochures that can be potentially looked at. </w:t>
      </w:r>
    </w:p>
    <w:p w14:paraId="6CAA283E" w14:textId="1BC6D005" w:rsidR="00D64870" w:rsidRDefault="00D64870" w:rsidP="00EA395A">
      <w:pPr>
        <w:pStyle w:val="ListParagraph"/>
        <w:snapToGrid w:val="0"/>
        <w:ind w:left="1080"/>
        <w:jc w:val="both"/>
        <w:rPr>
          <w:rFonts w:asciiTheme="minorHAnsi" w:hAnsiTheme="minorHAnsi"/>
          <w:sz w:val="22"/>
          <w:szCs w:val="22"/>
        </w:rPr>
      </w:pPr>
      <w:r w:rsidRPr="005F4076">
        <w:rPr>
          <w:rFonts w:asciiTheme="minorHAnsi" w:hAnsiTheme="minorHAnsi"/>
          <w:b/>
          <w:bCs/>
          <w:sz w:val="22"/>
          <w:szCs w:val="22"/>
          <w:u w:val="single"/>
        </w:rPr>
        <w:t>Arthur Henderson</w:t>
      </w:r>
      <w:r>
        <w:rPr>
          <w:rFonts w:asciiTheme="minorHAnsi" w:hAnsiTheme="minorHAnsi"/>
          <w:sz w:val="22"/>
          <w:szCs w:val="22"/>
        </w:rPr>
        <w:t>: And no requests so far?</w:t>
      </w:r>
    </w:p>
    <w:p w14:paraId="75CE55C4" w14:textId="0E8C5FFA" w:rsidR="00D64870" w:rsidRDefault="00D64870" w:rsidP="00EA395A">
      <w:pPr>
        <w:pStyle w:val="ListParagraph"/>
        <w:snapToGrid w:val="0"/>
        <w:ind w:left="1080"/>
        <w:jc w:val="both"/>
        <w:rPr>
          <w:rFonts w:asciiTheme="minorHAnsi" w:hAnsiTheme="minorHAnsi"/>
          <w:sz w:val="22"/>
          <w:szCs w:val="22"/>
        </w:rPr>
      </w:pPr>
      <w:r w:rsidRPr="005F4076">
        <w:rPr>
          <w:rFonts w:asciiTheme="minorHAnsi" w:hAnsiTheme="minorHAnsi"/>
          <w:b/>
          <w:bCs/>
          <w:sz w:val="22"/>
          <w:szCs w:val="22"/>
          <w:u w:val="single"/>
        </w:rPr>
        <w:t>Robert Ghiglieri</w:t>
      </w:r>
      <w:r>
        <w:rPr>
          <w:rFonts w:asciiTheme="minorHAnsi" w:hAnsiTheme="minorHAnsi"/>
          <w:sz w:val="22"/>
          <w:szCs w:val="22"/>
        </w:rPr>
        <w:t>: No requests so far</w:t>
      </w:r>
    </w:p>
    <w:p w14:paraId="36B1DBB4" w14:textId="2408E913" w:rsidR="00D64870" w:rsidRDefault="00D64870" w:rsidP="00EA395A">
      <w:pPr>
        <w:pStyle w:val="ListParagraph"/>
        <w:snapToGrid w:val="0"/>
        <w:ind w:left="1080"/>
        <w:jc w:val="both"/>
        <w:rPr>
          <w:rFonts w:asciiTheme="minorHAnsi" w:hAnsiTheme="minorHAnsi"/>
          <w:sz w:val="22"/>
          <w:szCs w:val="22"/>
        </w:rPr>
      </w:pPr>
      <w:r w:rsidRPr="005F4076">
        <w:rPr>
          <w:rFonts w:asciiTheme="minorHAnsi" w:hAnsiTheme="minorHAnsi"/>
          <w:b/>
          <w:bCs/>
          <w:sz w:val="22"/>
          <w:szCs w:val="22"/>
          <w:u w:val="single"/>
        </w:rPr>
        <w:t>Arthur Henderson</w:t>
      </w:r>
      <w:r>
        <w:rPr>
          <w:rFonts w:asciiTheme="minorHAnsi" w:hAnsiTheme="minorHAnsi"/>
          <w:sz w:val="22"/>
          <w:szCs w:val="22"/>
        </w:rPr>
        <w:t>: We have a plan in place if there is a request?</w:t>
      </w:r>
    </w:p>
    <w:p w14:paraId="38AFB823" w14:textId="0B51B84F" w:rsidR="00D64870" w:rsidRDefault="009C5693" w:rsidP="00EA395A">
      <w:pPr>
        <w:pStyle w:val="ListParagraph"/>
        <w:snapToGrid w:val="0"/>
        <w:ind w:left="1080"/>
        <w:jc w:val="both"/>
        <w:rPr>
          <w:rFonts w:asciiTheme="minorHAnsi" w:hAnsiTheme="minorHAnsi"/>
          <w:sz w:val="22"/>
          <w:szCs w:val="22"/>
        </w:rPr>
      </w:pPr>
      <w:r w:rsidRPr="005F4076">
        <w:rPr>
          <w:rFonts w:asciiTheme="minorHAnsi" w:hAnsiTheme="minorHAnsi"/>
          <w:b/>
          <w:bCs/>
          <w:sz w:val="22"/>
          <w:szCs w:val="22"/>
          <w:u w:val="single"/>
        </w:rPr>
        <w:t>Rob Ghiglieri</w:t>
      </w:r>
      <w:r>
        <w:rPr>
          <w:rFonts w:asciiTheme="minorHAnsi" w:hAnsiTheme="minorHAnsi"/>
          <w:sz w:val="22"/>
          <w:szCs w:val="22"/>
        </w:rPr>
        <w:t>: Yes</w:t>
      </w:r>
    </w:p>
    <w:p w14:paraId="1A8906D8" w14:textId="77777777" w:rsidR="009C5693" w:rsidRDefault="009C5693" w:rsidP="00EA395A">
      <w:pPr>
        <w:pStyle w:val="ListParagraph"/>
        <w:snapToGrid w:val="0"/>
        <w:ind w:left="1080"/>
        <w:jc w:val="both"/>
        <w:rPr>
          <w:rFonts w:asciiTheme="minorHAnsi" w:hAnsiTheme="minorHAnsi"/>
          <w:sz w:val="22"/>
          <w:szCs w:val="22"/>
        </w:rPr>
      </w:pPr>
    </w:p>
    <w:p w14:paraId="4AEE2B83" w14:textId="77777777" w:rsidR="00AE243D" w:rsidRDefault="00AE243D" w:rsidP="00EA395A">
      <w:pPr>
        <w:pStyle w:val="ListParagraph"/>
        <w:snapToGrid w:val="0"/>
        <w:ind w:left="1080"/>
        <w:jc w:val="both"/>
        <w:rPr>
          <w:rFonts w:asciiTheme="minorHAnsi" w:hAnsiTheme="minorHAnsi"/>
          <w:sz w:val="22"/>
          <w:szCs w:val="22"/>
        </w:rPr>
      </w:pPr>
    </w:p>
    <w:p w14:paraId="68E7C4FD" w14:textId="38795576" w:rsidR="00EA395A" w:rsidRPr="00EA395A" w:rsidRDefault="00EA395A" w:rsidP="00EA395A">
      <w:pPr>
        <w:pStyle w:val="ListParagraph"/>
        <w:numPr>
          <w:ilvl w:val="0"/>
          <w:numId w:val="19"/>
        </w:numPr>
        <w:snapToGrid w:val="0"/>
        <w:ind w:left="1080"/>
        <w:jc w:val="both"/>
        <w:rPr>
          <w:rFonts w:asciiTheme="minorHAnsi" w:hAnsiTheme="minorHAnsi" w:cstheme="minorHAnsi"/>
          <w:b/>
          <w:bCs/>
          <w:sz w:val="22"/>
          <w:szCs w:val="22"/>
        </w:rPr>
      </w:pPr>
      <w:r w:rsidRPr="00EA395A">
        <w:rPr>
          <w:rFonts w:asciiTheme="minorHAnsi" w:eastAsia="Times New Roman" w:hAnsiTheme="minorHAnsi" w:cstheme="minorHAnsi"/>
          <w:b/>
          <w:bCs/>
          <w:sz w:val="22"/>
          <w:szCs w:val="22"/>
          <w:u w:val="single"/>
        </w:rPr>
        <w:t>Employee Classification Study</w:t>
      </w:r>
      <w:r w:rsidRPr="00EA395A">
        <w:rPr>
          <w:rFonts w:asciiTheme="minorHAnsi" w:eastAsia="Times New Roman" w:hAnsiTheme="minorHAnsi" w:cstheme="minorHAnsi"/>
          <w:b/>
          <w:bCs/>
          <w:sz w:val="22"/>
          <w:szCs w:val="22"/>
        </w:rPr>
        <w:t xml:space="preserve">                                                                      </w:t>
      </w:r>
    </w:p>
    <w:p w14:paraId="47B154DB" w14:textId="77777777" w:rsidR="00AE243D" w:rsidRDefault="00EA395A" w:rsidP="00EA395A">
      <w:pPr>
        <w:tabs>
          <w:tab w:val="num" w:pos="1170"/>
        </w:tabs>
        <w:snapToGrid w:val="0"/>
        <w:ind w:left="1080"/>
        <w:jc w:val="both"/>
        <w:rPr>
          <w:rFonts w:asciiTheme="minorHAnsi" w:hAnsiTheme="minorHAnsi"/>
          <w:bCs/>
          <w:sz w:val="22"/>
          <w:szCs w:val="22"/>
        </w:rPr>
      </w:pPr>
      <w:r>
        <w:rPr>
          <w:rFonts w:asciiTheme="minorHAnsi" w:hAnsiTheme="minorHAnsi"/>
          <w:bCs/>
          <w:sz w:val="22"/>
          <w:szCs w:val="22"/>
        </w:rPr>
        <w:t>Rob Ghiglieri</w:t>
      </w:r>
      <w:r w:rsidR="00AE243D">
        <w:rPr>
          <w:rFonts w:asciiTheme="minorHAnsi" w:hAnsiTheme="minorHAnsi"/>
          <w:bCs/>
          <w:sz w:val="22"/>
          <w:szCs w:val="22"/>
        </w:rPr>
        <w:t xml:space="preserve"> provided an update on the State of Nevada Employee Classification Study</w:t>
      </w:r>
    </w:p>
    <w:p w14:paraId="35AE4FD6" w14:textId="49800A61" w:rsidR="00F96F79" w:rsidRPr="00D416B4" w:rsidRDefault="00F96F79" w:rsidP="005F4076">
      <w:pPr>
        <w:tabs>
          <w:tab w:val="num" w:pos="1170"/>
        </w:tabs>
        <w:snapToGrid w:val="0"/>
        <w:jc w:val="both"/>
        <w:rPr>
          <w:rFonts w:asciiTheme="minorHAnsi" w:hAnsiTheme="minorHAnsi"/>
          <w:bCs/>
          <w:sz w:val="22"/>
          <w:szCs w:val="22"/>
        </w:rPr>
      </w:pPr>
    </w:p>
    <w:p w14:paraId="0CF5DA01" w14:textId="77777777" w:rsidR="00F96F79" w:rsidRPr="00341703" w:rsidRDefault="00F96F79" w:rsidP="00441F14">
      <w:pPr>
        <w:tabs>
          <w:tab w:val="num" w:pos="1170"/>
        </w:tabs>
        <w:snapToGrid w:val="0"/>
        <w:jc w:val="both"/>
        <w:rPr>
          <w:rFonts w:asciiTheme="minorHAnsi" w:hAnsiTheme="minorHAnsi"/>
          <w:b/>
          <w:sz w:val="22"/>
          <w:szCs w:val="22"/>
        </w:rPr>
      </w:pPr>
    </w:p>
    <w:p w14:paraId="7F8DF65A" w14:textId="77777777" w:rsidR="00246457" w:rsidRDefault="003054F5" w:rsidP="00246457">
      <w:pPr>
        <w:tabs>
          <w:tab w:val="num" w:pos="1170"/>
        </w:tabs>
        <w:snapToGrid w:val="0"/>
        <w:jc w:val="both"/>
        <w:rPr>
          <w:rFonts w:asciiTheme="minorHAnsi" w:hAnsiTheme="minorHAnsi"/>
          <w:b/>
          <w:sz w:val="22"/>
          <w:szCs w:val="22"/>
        </w:rPr>
      </w:pPr>
      <w:r>
        <w:rPr>
          <w:rFonts w:asciiTheme="minorHAnsi" w:hAnsiTheme="minorHAnsi"/>
          <w:b/>
          <w:sz w:val="22"/>
          <w:szCs w:val="22"/>
        </w:rPr>
        <w:t>IV.</w:t>
      </w:r>
      <w:r>
        <w:rPr>
          <w:rFonts w:asciiTheme="minorHAnsi" w:hAnsiTheme="minorHAnsi"/>
          <w:b/>
          <w:sz w:val="22"/>
          <w:szCs w:val="22"/>
        </w:rPr>
        <w:tab/>
      </w:r>
      <w:r w:rsidR="00246457">
        <w:rPr>
          <w:rFonts w:asciiTheme="minorHAnsi" w:hAnsiTheme="minorHAnsi"/>
          <w:b/>
          <w:sz w:val="22"/>
          <w:szCs w:val="22"/>
        </w:rPr>
        <w:t>Old</w:t>
      </w:r>
      <w:r w:rsidR="00837682">
        <w:rPr>
          <w:rFonts w:asciiTheme="minorHAnsi" w:hAnsiTheme="minorHAnsi"/>
          <w:b/>
          <w:sz w:val="22"/>
          <w:szCs w:val="22"/>
        </w:rPr>
        <w:t xml:space="preserve"> Business</w:t>
      </w:r>
    </w:p>
    <w:p w14:paraId="0E4B8CD3" w14:textId="7F9C4AF8" w:rsidR="004C1841" w:rsidRPr="00EA395A" w:rsidRDefault="00EA395A" w:rsidP="00DE0662">
      <w:pPr>
        <w:pStyle w:val="ListParagraph"/>
        <w:numPr>
          <w:ilvl w:val="0"/>
          <w:numId w:val="37"/>
        </w:numPr>
        <w:tabs>
          <w:tab w:val="num" w:pos="1170"/>
        </w:tabs>
        <w:snapToGrid w:val="0"/>
        <w:ind w:left="1080"/>
        <w:jc w:val="both"/>
        <w:rPr>
          <w:rFonts w:asciiTheme="minorHAnsi" w:hAnsiTheme="minorHAnsi" w:cstheme="minorHAnsi"/>
          <w:b/>
          <w:bCs/>
          <w:sz w:val="22"/>
          <w:szCs w:val="22"/>
          <w:u w:val="single"/>
        </w:rPr>
      </w:pPr>
      <w:r w:rsidRPr="00EA395A">
        <w:rPr>
          <w:rFonts w:asciiTheme="minorHAnsi" w:eastAsia="Times New Roman" w:hAnsiTheme="minorHAnsi" w:cstheme="minorHAnsi"/>
          <w:b/>
          <w:bCs/>
          <w:sz w:val="22"/>
          <w:szCs w:val="22"/>
          <w:u w:val="single"/>
        </w:rPr>
        <w:t xml:space="preserve">Update on AML Jimmy King Ad Campaign </w:t>
      </w:r>
      <w:r w:rsidRPr="00EA395A">
        <w:rPr>
          <w:rFonts w:asciiTheme="minorHAnsi" w:eastAsia="Times New Roman" w:hAnsiTheme="minorHAnsi" w:cstheme="minorHAnsi"/>
          <w:b/>
          <w:bCs/>
          <w:sz w:val="22"/>
          <w:szCs w:val="22"/>
        </w:rPr>
        <w:t xml:space="preserve">                                                </w:t>
      </w:r>
    </w:p>
    <w:p w14:paraId="727D597A" w14:textId="1CC5BB9F" w:rsidR="004C1841" w:rsidRDefault="00EA395A" w:rsidP="00EA395A">
      <w:pPr>
        <w:snapToGrid w:val="0"/>
        <w:ind w:left="1080"/>
        <w:jc w:val="both"/>
        <w:rPr>
          <w:rFonts w:asciiTheme="minorHAnsi" w:hAnsiTheme="minorHAnsi"/>
          <w:bCs/>
          <w:sz w:val="22"/>
          <w:szCs w:val="22"/>
        </w:rPr>
      </w:pPr>
      <w:r>
        <w:rPr>
          <w:rFonts w:asciiTheme="minorHAnsi" w:hAnsiTheme="minorHAnsi"/>
          <w:bCs/>
          <w:sz w:val="22"/>
          <w:szCs w:val="22"/>
        </w:rPr>
        <w:t>Sean Derby</w:t>
      </w:r>
      <w:r w:rsidR="009C5693">
        <w:rPr>
          <w:rFonts w:asciiTheme="minorHAnsi" w:hAnsiTheme="minorHAnsi"/>
          <w:bCs/>
          <w:sz w:val="22"/>
          <w:szCs w:val="22"/>
        </w:rPr>
        <w:t xml:space="preserve"> provided the commission with an update on the AML Jimmy King ad campaign</w:t>
      </w:r>
    </w:p>
    <w:p w14:paraId="7EC46503" w14:textId="77777777" w:rsidR="009C5693" w:rsidRDefault="009C5693" w:rsidP="00EA395A">
      <w:pPr>
        <w:snapToGrid w:val="0"/>
        <w:ind w:left="1080"/>
        <w:jc w:val="both"/>
        <w:rPr>
          <w:rFonts w:asciiTheme="minorHAnsi" w:hAnsiTheme="minorHAnsi"/>
          <w:bCs/>
          <w:sz w:val="22"/>
          <w:szCs w:val="22"/>
        </w:rPr>
      </w:pPr>
    </w:p>
    <w:p w14:paraId="43841EF4" w14:textId="526658A7" w:rsidR="00D01C11" w:rsidRPr="005F4076" w:rsidRDefault="00D01C11" w:rsidP="00EA395A">
      <w:pPr>
        <w:snapToGrid w:val="0"/>
        <w:ind w:left="1080"/>
        <w:jc w:val="both"/>
        <w:rPr>
          <w:rFonts w:asciiTheme="minorHAnsi" w:hAnsiTheme="minorHAnsi"/>
          <w:b/>
          <w:sz w:val="22"/>
          <w:szCs w:val="22"/>
          <w:u w:val="single"/>
        </w:rPr>
      </w:pPr>
      <w:r w:rsidRPr="005F4076">
        <w:rPr>
          <w:rFonts w:asciiTheme="minorHAnsi" w:hAnsiTheme="minorHAnsi"/>
          <w:b/>
          <w:sz w:val="22"/>
          <w:szCs w:val="22"/>
          <w:u w:val="single"/>
        </w:rPr>
        <w:t>Nigel</w:t>
      </w:r>
      <w:r w:rsidR="009C5693" w:rsidRPr="005F4076">
        <w:rPr>
          <w:rFonts w:asciiTheme="minorHAnsi" w:hAnsiTheme="minorHAnsi"/>
          <w:b/>
          <w:sz w:val="22"/>
          <w:szCs w:val="22"/>
          <w:u w:val="single"/>
        </w:rPr>
        <w:t xml:space="preserve"> Bain</w:t>
      </w:r>
      <w:r w:rsidRPr="005F4076">
        <w:rPr>
          <w:rFonts w:asciiTheme="minorHAnsi" w:hAnsiTheme="minorHAnsi"/>
          <w:b/>
          <w:sz w:val="22"/>
          <w:szCs w:val="22"/>
          <w:u w:val="single"/>
        </w:rPr>
        <w:t xml:space="preserve">: </w:t>
      </w:r>
      <w:r w:rsidRPr="005F4076">
        <w:rPr>
          <w:rFonts w:asciiTheme="minorHAnsi" w:hAnsiTheme="minorHAnsi"/>
          <w:bCs/>
          <w:sz w:val="22"/>
          <w:szCs w:val="22"/>
        </w:rPr>
        <w:t>How are you getting the demographics?</w:t>
      </w:r>
    </w:p>
    <w:p w14:paraId="7EBD81FE" w14:textId="637873A9" w:rsidR="00D01C11" w:rsidRDefault="00D01C11" w:rsidP="00EA395A">
      <w:pPr>
        <w:snapToGrid w:val="0"/>
        <w:ind w:left="1080"/>
        <w:jc w:val="both"/>
        <w:rPr>
          <w:rFonts w:asciiTheme="minorHAnsi" w:hAnsiTheme="minorHAnsi"/>
          <w:bCs/>
          <w:sz w:val="22"/>
          <w:szCs w:val="22"/>
        </w:rPr>
      </w:pPr>
      <w:r w:rsidRPr="005F4076">
        <w:rPr>
          <w:rFonts w:asciiTheme="minorHAnsi" w:hAnsiTheme="minorHAnsi"/>
          <w:b/>
          <w:sz w:val="22"/>
          <w:szCs w:val="22"/>
          <w:u w:val="single"/>
        </w:rPr>
        <w:t>Sean</w:t>
      </w:r>
      <w:r w:rsidR="009C5693" w:rsidRPr="005F4076">
        <w:rPr>
          <w:rFonts w:asciiTheme="minorHAnsi" w:hAnsiTheme="minorHAnsi"/>
          <w:b/>
          <w:sz w:val="22"/>
          <w:szCs w:val="22"/>
          <w:u w:val="single"/>
        </w:rPr>
        <w:t xml:space="preserve"> Derby</w:t>
      </w:r>
      <w:r>
        <w:rPr>
          <w:rFonts w:asciiTheme="minorHAnsi" w:hAnsiTheme="minorHAnsi"/>
          <w:bCs/>
          <w:sz w:val="22"/>
          <w:szCs w:val="22"/>
        </w:rPr>
        <w:t xml:space="preserve">: When you go to a webpage and you accept cookies, a profile is being built. </w:t>
      </w:r>
      <w:r w:rsidR="0070292C">
        <w:rPr>
          <w:rFonts w:asciiTheme="minorHAnsi" w:hAnsiTheme="minorHAnsi"/>
          <w:bCs/>
          <w:sz w:val="22"/>
          <w:szCs w:val="22"/>
        </w:rPr>
        <w:t>Information is being taken from the user to build the demographics.</w:t>
      </w:r>
    </w:p>
    <w:p w14:paraId="3EB3E4A0" w14:textId="1929F6B9" w:rsidR="0070292C" w:rsidRDefault="009C5693" w:rsidP="0070292C">
      <w:pPr>
        <w:snapToGrid w:val="0"/>
        <w:ind w:left="1080"/>
        <w:jc w:val="both"/>
        <w:rPr>
          <w:rFonts w:asciiTheme="minorHAnsi" w:hAnsiTheme="minorHAnsi"/>
          <w:bCs/>
          <w:sz w:val="22"/>
          <w:szCs w:val="22"/>
        </w:rPr>
      </w:pPr>
      <w:r w:rsidRPr="005F4076">
        <w:rPr>
          <w:rFonts w:asciiTheme="minorHAnsi" w:hAnsiTheme="minorHAnsi"/>
          <w:b/>
          <w:sz w:val="22"/>
          <w:szCs w:val="22"/>
          <w:u w:val="single"/>
        </w:rPr>
        <w:t xml:space="preserve">Mary </w:t>
      </w:r>
      <w:r w:rsidR="0070292C" w:rsidRPr="005F4076">
        <w:rPr>
          <w:rFonts w:asciiTheme="minorHAnsi" w:hAnsiTheme="minorHAnsi"/>
          <w:b/>
          <w:sz w:val="22"/>
          <w:szCs w:val="22"/>
          <w:u w:val="single"/>
        </w:rPr>
        <w:t>Korpi</w:t>
      </w:r>
      <w:r w:rsidR="0070292C">
        <w:rPr>
          <w:rFonts w:asciiTheme="minorHAnsi" w:hAnsiTheme="minorHAnsi"/>
          <w:bCs/>
          <w:sz w:val="22"/>
          <w:szCs w:val="22"/>
        </w:rPr>
        <w:t xml:space="preserve">: We watch tv together at the end of the day, the Smithsonian had an episode called how do you fix that regarding mining that included Sean Derby and Rob Ghiglieri. We were questioning at first if this was going to be good or not, it was very </w:t>
      </w:r>
      <w:r w:rsidR="00DB4C43">
        <w:rPr>
          <w:rFonts w:asciiTheme="minorHAnsi" w:hAnsiTheme="minorHAnsi"/>
          <w:bCs/>
          <w:sz w:val="22"/>
          <w:szCs w:val="22"/>
        </w:rPr>
        <w:t>well done</w:t>
      </w:r>
      <w:r w:rsidR="0070292C">
        <w:rPr>
          <w:rFonts w:asciiTheme="minorHAnsi" w:hAnsiTheme="minorHAnsi"/>
          <w:bCs/>
          <w:sz w:val="22"/>
          <w:szCs w:val="22"/>
        </w:rPr>
        <w:t xml:space="preserve">. </w:t>
      </w:r>
    </w:p>
    <w:p w14:paraId="18855FC9" w14:textId="109BC8A1" w:rsidR="00DB4C43" w:rsidRDefault="00DB4C43" w:rsidP="0070292C">
      <w:pPr>
        <w:snapToGrid w:val="0"/>
        <w:ind w:left="1080"/>
        <w:jc w:val="both"/>
        <w:rPr>
          <w:rFonts w:asciiTheme="minorHAnsi" w:hAnsiTheme="minorHAnsi"/>
          <w:bCs/>
          <w:sz w:val="22"/>
          <w:szCs w:val="22"/>
        </w:rPr>
      </w:pPr>
      <w:r w:rsidRPr="005F4076">
        <w:rPr>
          <w:rFonts w:asciiTheme="minorHAnsi" w:hAnsiTheme="minorHAnsi"/>
          <w:b/>
          <w:sz w:val="22"/>
          <w:szCs w:val="22"/>
          <w:u w:val="single"/>
        </w:rPr>
        <w:t>Rob Ghiglieri</w:t>
      </w:r>
      <w:r>
        <w:rPr>
          <w:rFonts w:asciiTheme="minorHAnsi" w:hAnsiTheme="minorHAnsi"/>
          <w:bCs/>
          <w:sz w:val="22"/>
          <w:szCs w:val="22"/>
        </w:rPr>
        <w:t xml:space="preserve">: Thank you very much for that. This </w:t>
      </w:r>
      <w:proofErr w:type="gramStart"/>
      <w:r>
        <w:rPr>
          <w:rFonts w:asciiTheme="minorHAnsi" w:hAnsiTheme="minorHAnsi"/>
          <w:bCs/>
          <w:sz w:val="22"/>
          <w:szCs w:val="22"/>
        </w:rPr>
        <w:t>dates back to</w:t>
      </w:r>
      <w:proofErr w:type="gramEnd"/>
      <w:r>
        <w:rPr>
          <w:rFonts w:asciiTheme="minorHAnsi" w:hAnsiTheme="minorHAnsi"/>
          <w:bCs/>
          <w:sz w:val="22"/>
          <w:szCs w:val="22"/>
        </w:rPr>
        <w:t xml:space="preserve"> the Jimmy King too because it was a media group out of Canada.</w:t>
      </w:r>
    </w:p>
    <w:p w14:paraId="36188AAB" w14:textId="1169DC38" w:rsidR="00DB4C43" w:rsidRDefault="00DB4C43" w:rsidP="0070292C">
      <w:pPr>
        <w:snapToGrid w:val="0"/>
        <w:ind w:left="1080"/>
        <w:jc w:val="both"/>
        <w:rPr>
          <w:rFonts w:asciiTheme="minorHAnsi" w:hAnsiTheme="minorHAnsi"/>
          <w:bCs/>
          <w:sz w:val="22"/>
          <w:szCs w:val="22"/>
        </w:rPr>
      </w:pPr>
      <w:r w:rsidRPr="005F4076">
        <w:rPr>
          <w:rFonts w:asciiTheme="minorHAnsi" w:hAnsiTheme="minorHAnsi"/>
          <w:b/>
          <w:sz w:val="22"/>
          <w:szCs w:val="22"/>
          <w:u w:val="single"/>
        </w:rPr>
        <w:t>Sean Derby</w:t>
      </w:r>
      <w:r>
        <w:rPr>
          <w:rFonts w:asciiTheme="minorHAnsi" w:hAnsiTheme="minorHAnsi"/>
          <w:bCs/>
          <w:sz w:val="22"/>
          <w:szCs w:val="22"/>
        </w:rPr>
        <w:t xml:space="preserve">: So administrative mines Ontario reached out to us because they wanted to share this on their website. The Smithsonian channels production team is all based in Toronto. They saw this and then reached out to us and </w:t>
      </w:r>
      <w:r w:rsidR="00EB021C">
        <w:rPr>
          <w:rFonts w:asciiTheme="minorHAnsi" w:hAnsiTheme="minorHAnsi"/>
          <w:bCs/>
          <w:sz w:val="22"/>
          <w:szCs w:val="22"/>
        </w:rPr>
        <w:t>said,</w:t>
      </w:r>
      <w:r>
        <w:rPr>
          <w:rFonts w:asciiTheme="minorHAnsi" w:hAnsiTheme="minorHAnsi"/>
          <w:bCs/>
          <w:sz w:val="22"/>
          <w:szCs w:val="22"/>
        </w:rPr>
        <w:t xml:space="preserve"> “hey we want to do a show on how </w:t>
      </w:r>
      <w:proofErr w:type="gramStart"/>
      <w:r>
        <w:rPr>
          <w:rFonts w:asciiTheme="minorHAnsi" w:hAnsiTheme="minorHAnsi"/>
          <w:bCs/>
          <w:sz w:val="22"/>
          <w:szCs w:val="22"/>
        </w:rPr>
        <w:t>do you fix</w:t>
      </w:r>
      <w:proofErr w:type="gramEnd"/>
      <w:r>
        <w:rPr>
          <w:rFonts w:asciiTheme="minorHAnsi" w:hAnsiTheme="minorHAnsi"/>
          <w:bCs/>
          <w:sz w:val="22"/>
          <w:szCs w:val="22"/>
        </w:rPr>
        <w:t xml:space="preserve"> this problem” and so we started a discussion with them back in January. We got NDOW together and we worked for </w:t>
      </w:r>
      <w:proofErr w:type="spellStart"/>
      <w:r>
        <w:rPr>
          <w:rFonts w:asciiTheme="minorHAnsi" w:hAnsiTheme="minorHAnsi"/>
          <w:bCs/>
          <w:sz w:val="22"/>
          <w:szCs w:val="22"/>
        </w:rPr>
        <w:t>awhile</w:t>
      </w:r>
      <w:proofErr w:type="spellEnd"/>
      <w:r>
        <w:rPr>
          <w:rFonts w:asciiTheme="minorHAnsi" w:hAnsiTheme="minorHAnsi"/>
          <w:bCs/>
          <w:sz w:val="22"/>
          <w:szCs w:val="22"/>
        </w:rPr>
        <w:t xml:space="preserve"> to get all the pieces together. </w:t>
      </w:r>
      <w:r w:rsidR="00F6061B">
        <w:rPr>
          <w:rFonts w:asciiTheme="minorHAnsi" w:hAnsiTheme="minorHAnsi"/>
          <w:bCs/>
          <w:sz w:val="22"/>
          <w:szCs w:val="22"/>
        </w:rPr>
        <w:t xml:space="preserve">We got approvals from MTS, but it took a lot of partners to bring in the cultural aspect of the legal work that we have done. That this is a biological issue, that this is a safety issue, an environmental issue so we got the Smithsonian to come in and recognize </w:t>
      </w:r>
      <w:r w:rsidR="00EB021C">
        <w:rPr>
          <w:rFonts w:asciiTheme="minorHAnsi" w:hAnsiTheme="minorHAnsi"/>
          <w:bCs/>
          <w:sz w:val="22"/>
          <w:szCs w:val="22"/>
        </w:rPr>
        <w:t xml:space="preserve">all those pieces and to include all of that in this episode. We went through two rounds of edits, and it was a long process, but I think in the end it turned out to be a </w:t>
      </w:r>
      <w:proofErr w:type="gramStart"/>
      <w:r w:rsidR="00EB021C">
        <w:rPr>
          <w:rFonts w:asciiTheme="minorHAnsi" w:hAnsiTheme="minorHAnsi"/>
          <w:bCs/>
          <w:sz w:val="22"/>
          <w:szCs w:val="22"/>
        </w:rPr>
        <w:t>really cool</w:t>
      </w:r>
      <w:proofErr w:type="gramEnd"/>
      <w:r w:rsidR="00EB021C">
        <w:rPr>
          <w:rFonts w:asciiTheme="minorHAnsi" w:hAnsiTheme="minorHAnsi"/>
          <w:bCs/>
          <w:sz w:val="22"/>
          <w:szCs w:val="22"/>
        </w:rPr>
        <w:t xml:space="preserve"> project.</w:t>
      </w:r>
    </w:p>
    <w:p w14:paraId="50669C44" w14:textId="77777777" w:rsidR="009C5693" w:rsidRDefault="009C5693" w:rsidP="00EB021C">
      <w:pPr>
        <w:snapToGrid w:val="0"/>
        <w:jc w:val="both"/>
        <w:rPr>
          <w:rFonts w:asciiTheme="minorHAnsi" w:hAnsiTheme="minorHAnsi"/>
          <w:bCs/>
          <w:sz w:val="22"/>
          <w:szCs w:val="22"/>
        </w:rPr>
      </w:pPr>
    </w:p>
    <w:p w14:paraId="1362D41F" w14:textId="52932849" w:rsidR="00246457" w:rsidRPr="004C1841" w:rsidRDefault="003054F5" w:rsidP="004C1841">
      <w:pPr>
        <w:snapToGrid w:val="0"/>
        <w:ind w:left="360"/>
        <w:jc w:val="both"/>
        <w:rPr>
          <w:rFonts w:asciiTheme="minorHAnsi" w:hAnsiTheme="minorHAnsi"/>
          <w:bCs/>
          <w:sz w:val="22"/>
          <w:szCs w:val="22"/>
        </w:rPr>
      </w:pPr>
      <w:r w:rsidRPr="004C1841">
        <w:rPr>
          <w:rFonts w:asciiTheme="minorHAnsi" w:hAnsiTheme="minorHAnsi"/>
          <w:bCs/>
          <w:sz w:val="22"/>
          <w:szCs w:val="22"/>
        </w:rPr>
        <w:tab/>
      </w:r>
    </w:p>
    <w:p w14:paraId="0EF0EBB2" w14:textId="74E195F7" w:rsidR="009537C8" w:rsidRPr="00EA395A" w:rsidRDefault="00EA395A" w:rsidP="002E4DA4">
      <w:pPr>
        <w:pStyle w:val="ListParagraph"/>
        <w:numPr>
          <w:ilvl w:val="0"/>
          <w:numId w:val="37"/>
        </w:numPr>
        <w:snapToGrid w:val="0"/>
        <w:ind w:left="1080"/>
        <w:jc w:val="both"/>
        <w:rPr>
          <w:rFonts w:asciiTheme="minorHAnsi" w:hAnsiTheme="minorHAnsi" w:cstheme="minorHAnsi"/>
          <w:b/>
          <w:bCs/>
          <w:sz w:val="22"/>
          <w:szCs w:val="22"/>
          <w:u w:val="single"/>
        </w:rPr>
      </w:pPr>
      <w:r w:rsidRPr="00EA395A">
        <w:rPr>
          <w:rFonts w:asciiTheme="minorHAnsi" w:eastAsia="Times New Roman" w:hAnsiTheme="minorHAnsi" w:cstheme="minorHAnsi"/>
          <w:b/>
          <w:bCs/>
          <w:sz w:val="22"/>
          <w:szCs w:val="22"/>
          <w:u w:val="single"/>
        </w:rPr>
        <w:t>NDOM Open Data Site Review</w:t>
      </w:r>
      <w:r w:rsidRPr="00EA395A">
        <w:rPr>
          <w:rFonts w:asciiTheme="minorHAnsi" w:eastAsia="Times New Roman" w:hAnsiTheme="minorHAnsi" w:cstheme="minorHAnsi"/>
          <w:b/>
          <w:bCs/>
          <w:sz w:val="22"/>
          <w:szCs w:val="22"/>
        </w:rPr>
        <w:t xml:space="preserve">                                                                     </w:t>
      </w:r>
    </w:p>
    <w:p w14:paraId="70A5566E" w14:textId="2BB28603" w:rsidR="00DB78F7" w:rsidRDefault="00EA395A" w:rsidP="00EA395A">
      <w:pPr>
        <w:pStyle w:val="ListParagraph"/>
        <w:snapToGrid w:val="0"/>
        <w:ind w:left="1080"/>
        <w:jc w:val="both"/>
        <w:rPr>
          <w:rFonts w:asciiTheme="minorHAnsi" w:hAnsiTheme="minorHAnsi"/>
          <w:bCs/>
          <w:sz w:val="22"/>
          <w:szCs w:val="22"/>
        </w:rPr>
      </w:pPr>
      <w:r>
        <w:rPr>
          <w:rFonts w:asciiTheme="minorHAnsi" w:hAnsiTheme="minorHAnsi"/>
          <w:bCs/>
          <w:sz w:val="22"/>
          <w:szCs w:val="22"/>
        </w:rPr>
        <w:t>Lucia Patterson</w:t>
      </w:r>
      <w:r w:rsidR="0070292C">
        <w:rPr>
          <w:rFonts w:asciiTheme="minorHAnsi" w:hAnsiTheme="minorHAnsi"/>
          <w:bCs/>
          <w:sz w:val="22"/>
          <w:szCs w:val="22"/>
        </w:rPr>
        <w:t xml:space="preserve"> presented the NDOM open data site to the commission</w:t>
      </w:r>
    </w:p>
    <w:p w14:paraId="659BE932" w14:textId="77777777" w:rsidR="00DB78F7" w:rsidRDefault="00DB78F7" w:rsidP="00DB78F7">
      <w:pPr>
        <w:pStyle w:val="ListParagraph"/>
        <w:snapToGrid w:val="0"/>
        <w:jc w:val="both"/>
        <w:rPr>
          <w:rFonts w:asciiTheme="minorHAnsi" w:hAnsiTheme="minorHAnsi"/>
          <w:bCs/>
          <w:sz w:val="22"/>
          <w:szCs w:val="22"/>
        </w:rPr>
      </w:pPr>
    </w:p>
    <w:p w14:paraId="1D2029A5" w14:textId="30C186BB" w:rsidR="009537C8" w:rsidRPr="00EA395A" w:rsidRDefault="00EA395A" w:rsidP="00DE0662">
      <w:pPr>
        <w:pStyle w:val="ListParagraph"/>
        <w:numPr>
          <w:ilvl w:val="0"/>
          <w:numId w:val="37"/>
        </w:numPr>
        <w:snapToGrid w:val="0"/>
        <w:ind w:left="1080"/>
        <w:jc w:val="both"/>
        <w:rPr>
          <w:rFonts w:asciiTheme="minorHAnsi" w:hAnsiTheme="minorHAnsi" w:cstheme="minorHAnsi"/>
          <w:b/>
          <w:bCs/>
          <w:sz w:val="22"/>
          <w:szCs w:val="22"/>
          <w:u w:val="single"/>
        </w:rPr>
      </w:pPr>
      <w:r w:rsidRPr="00EA395A">
        <w:rPr>
          <w:rFonts w:asciiTheme="minorHAnsi" w:eastAsia="Times New Roman" w:hAnsiTheme="minorHAnsi" w:cstheme="minorHAnsi"/>
          <w:b/>
          <w:bCs/>
          <w:sz w:val="22"/>
          <w:szCs w:val="22"/>
          <w:u w:val="single"/>
        </w:rPr>
        <w:t>Update on NDOM 2025 Legislative Session BDRs</w:t>
      </w:r>
      <w:r w:rsidRPr="00EA395A">
        <w:rPr>
          <w:rFonts w:asciiTheme="minorHAnsi" w:eastAsia="Times New Roman" w:hAnsiTheme="minorHAnsi" w:cstheme="minorHAnsi"/>
          <w:b/>
          <w:bCs/>
          <w:sz w:val="22"/>
          <w:szCs w:val="22"/>
        </w:rPr>
        <w:t xml:space="preserve">                                      </w:t>
      </w:r>
    </w:p>
    <w:p w14:paraId="30BD67D4" w14:textId="12062EA2" w:rsidR="00DB78F7" w:rsidRDefault="00EA395A" w:rsidP="00EA395A">
      <w:pPr>
        <w:snapToGrid w:val="0"/>
        <w:ind w:left="1080"/>
        <w:jc w:val="both"/>
        <w:rPr>
          <w:rFonts w:asciiTheme="minorHAnsi" w:hAnsiTheme="minorHAnsi"/>
          <w:bCs/>
          <w:sz w:val="22"/>
          <w:szCs w:val="22"/>
        </w:rPr>
      </w:pPr>
      <w:r>
        <w:rPr>
          <w:rFonts w:asciiTheme="minorHAnsi" w:hAnsiTheme="minorHAnsi"/>
          <w:bCs/>
          <w:sz w:val="22"/>
          <w:szCs w:val="22"/>
        </w:rPr>
        <w:t>Rob Ghiglieri</w:t>
      </w:r>
      <w:r w:rsidR="00A06D4B">
        <w:rPr>
          <w:rFonts w:asciiTheme="minorHAnsi" w:hAnsiTheme="minorHAnsi"/>
          <w:bCs/>
          <w:sz w:val="22"/>
          <w:szCs w:val="22"/>
        </w:rPr>
        <w:t xml:space="preserve"> updated the commission on the 2025 Legislative Session BDR’s</w:t>
      </w:r>
    </w:p>
    <w:p w14:paraId="748DC942" w14:textId="05B7E128" w:rsidR="00EA395A" w:rsidRPr="00E978B1" w:rsidRDefault="00EA395A" w:rsidP="00EB021C">
      <w:pPr>
        <w:snapToGrid w:val="0"/>
        <w:jc w:val="both"/>
        <w:rPr>
          <w:rFonts w:asciiTheme="minorHAnsi" w:hAnsiTheme="minorHAnsi"/>
          <w:bCs/>
          <w:sz w:val="22"/>
          <w:szCs w:val="22"/>
        </w:rPr>
      </w:pPr>
    </w:p>
    <w:p w14:paraId="3F5121A8" w14:textId="77777777" w:rsidR="00EA395A" w:rsidRPr="00EA395A" w:rsidRDefault="00EA395A" w:rsidP="00EA395A">
      <w:pPr>
        <w:pStyle w:val="ListParagraph"/>
        <w:numPr>
          <w:ilvl w:val="0"/>
          <w:numId w:val="37"/>
        </w:numPr>
        <w:snapToGrid w:val="0"/>
        <w:ind w:left="1080"/>
        <w:jc w:val="both"/>
        <w:rPr>
          <w:rFonts w:asciiTheme="minorHAnsi" w:hAnsiTheme="minorHAnsi"/>
          <w:b/>
          <w:i/>
          <w:iCs/>
          <w:sz w:val="22"/>
          <w:szCs w:val="22"/>
          <w:u w:val="single"/>
        </w:rPr>
      </w:pPr>
      <w:r w:rsidRPr="00EA395A">
        <w:rPr>
          <w:rFonts w:asciiTheme="minorHAnsi" w:eastAsia="Times New Roman" w:hAnsiTheme="minorHAnsi" w:cstheme="minorHAnsi"/>
          <w:b/>
          <w:bCs/>
          <w:sz w:val="22"/>
          <w:szCs w:val="22"/>
          <w:u w:val="single"/>
        </w:rPr>
        <w:t>NDOM Contract Updates</w:t>
      </w:r>
    </w:p>
    <w:p w14:paraId="0368706E" w14:textId="055B3DAF" w:rsidR="00EA395A" w:rsidRDefault="00EA395A" w:rsidP="00EA395A">
      <w:pPr>
        <w:pStyle w:val="ListParagraph"/>
        <w:snapToGrid w:val="0"/>
        <w:ind w:left="1080"/>
        <w:jc w:val="both"/>
        <w:rPr>
          <w:rFonts w:asciiTheme="minorHAnsi" w:eastAsia="Times New Roman" w:hAnsiTheme="minorHAnsi" w:cstheme="minorHAnsi"/>
          <w:b/>
          <w:bCs/>
          <w:sz w:val="22"/>
          <w:szCs w:val="22"/>
        </w:rPr>
      </w:pPr>
      <w:r>
        <w:rPr>
          <w:rFonts w:asciiTheme="minorHAnsi" w:eastAsia="Times New Roman" w:hAnsiTheme="minorHAnsi" w:cstheme="minorHAnsi"/>
          <w:sz w:val="22"/>
          <w:szCs w:val="22"/>
        </w:rPr>
        <w:t>Garrett Wake</w:t>
      </w:r>
      <w:r w:rsidR="00DA60D4">
        <w:rPr>
          <w:rFonts w:asciiTheme="minorHAnsi" w:eastAsia="Times New Roman" w:hAnsiTheme="minorHAnsi" w:cstheme="minorHAnsi"/>
          <w:sz w:val="22"/>
          <w:szCs w:val="22"/>
        </w:rPr>
        <w:t xml:space="preserve"> presented an update on current NDOM contracts</w:t>
      </w:r>
      <w:r w:rsidRPr="00EA395A">
        <w:rPr>
          <w:rFonts w:asciiTheme="minorHAnsi" w:eastAsia="Times New Roman" w:hAnsiTheme="minorHAnsi" w:cstheme="minorHAnsi"/>
          <w:b/>
          <w:bCs/>
          <w:sz w:val="22"/>
          <w:szCs w:val="22"/>
        </w:rPr>
        <w:t xml:space="preserve">     </w:t>
      </w:r>
    </w:p>
    <w:p w14:paraId="22E2CC08" w14:textId="77777777" w:rsidR="00EA395A" w:rsidRDefault="00EA395A" w:rsidP="00EA395A">
      <w:pPr>
        <w:pStyle w:val="ListParagraph"/>
        <w:snapToGrid w:val="0"/>
        <w:ind w:left="1080"/>
        <w:jc w:val="both"/>
        <w:rPr>
          <w:rFonts w:asciiTheme="minorHAnsi" w:eastAsia="Times New Roman" w:hAnsiTheme="minorHAnsi" w:cstheme="minorHAnsi"/>
          <w:b/>
          <w:bCs/>
          <w:sz w:val="22"/>
          <w:szCs w:val="22"/>
        </w:rPr>
      </w:pPr>
    </w:p>
    <w:p w14:paraId="65903803" w14:textId="28FA60DC" w:rsidR="00182B75" w:rsidRPr="00EA395A" w:rsidRDefault="00EA395A" w:rsidP="00EA395A">
      <w:pPr>
        <w:pStyle w:val="ListParagraph"/>
        <w:numPr>
          <w:ilvl w:val="0"/>
          <w:numId w:val="37"/>
        </w:numPr>
        <w:snapToGrid w:val="0"/>
        <w:ind w:left="1080"/>
        <w:jc w:val="both"/>
        <w:rPr>
          <w:rFonts w:asciiTheme="minorHAnsi" w:hAnsiTheme="minorHAnsi" w:cstheme="minorHAnsi"/>
          <w:b/>
          <w:bCs/>
          <w:i/>
          <w:iCs/>
          <w:sz w:val="22"/>
          <w:szCs w:val="22"/>
          <w:u w:val="single"/>
        </w:rPr>
      </w:pPr>
      <w:r w:rsidRPr="00EA395A">
        <w:rPr>
          <w:rFonts w:asciiTheme="minorHAnsi" w:eastAsia="Times New Roman" w:hAnsiTheme="minorHAnsi" w:cstheme="minorHAnsi"/>
          <w:b/>
          <w:bCs/>
          <w:sz w:val="22"/>
          <w:szCs w:val="22"/>
          <w:u w:val="single"/>
        </w:rPr>
        <w:t>Administrator Report</w:t>
      </w:r>
      <w:r w:rsidRPr="00EA395A">
        <w:rPr>
          <w:rFonts w:asciiTheme="minorHAnsi" w:eastAsia="Times New Roman" w:hAnsiTheme="minorHAnsi" w:cstheme="minorHAnsi"/>
          <w:b/>
          <w:bCs/>
          <w:sz w:val="22"/>
          <w:szCs w:val="22"/>
        </w:rPr>
        <w:t xml:space="preserve">                                                                                        </w:t>
      </w:r>
      <w:r w:rsidRPr="00EA395A">
        <w:rPr>
          <w:rFonts w:asciiTheme="minorHAnsi" w:hAnsiTheme="minorHAnsi" w:cstheme="minorHAnsi"/>
          <w:b/>
          <w:bCs/>
          <w:i/>
          <w:iCs/>
          <w:sz w:val="22"/>
          <w:szCs w:val="22"/>
          <w:u w:val="single"/>
        </w:rPr>
        <w:t xml:space="preserve">                                                                        </w:t>
      </w:r>
    </w:p>
    <w:p w14:paraId="3AC93D1D" w14:textId="0916DBDC" w:rsidR="00182B75" w:rsidRDefault="00EA395A" w:rsidP="00EA395A">
      <w:pPr>
        <w:pStyle w:val="ListParagraph"/>
        <w:snapToGrid w:val="0"/>
        <w:ind w:left="1080"/>
        <w:jc w:val="both"/>
        <w:rPr>
          <w:rFonts w:asciiTheme="minorHAnsi" w:hAnsiTheme="minorHAnsi"/>
          <w:bCs/>
          <w:sz w:val="22"/>
          <w:szCs w:val="22"/>
        </w:rPr>
      </w:pPr>
      <w:r>
        <w:rPr>
          <w:rFonts w:asciiTheme="minorHAnsi" w:hAnsiTheme="minorHAnsi"/>
          <w:bCs/>
          <w:sz w:val="22"/>
          <w:szCs w:val="22"/>
        </w:rPr>
        <w:t>Rob Ghiglieri</w:t>
      </w:r>
      <w:r w:rsidR="00DA60D4">
        <w:rPr>
          <w:rFonts w:asciiTheme="minorHAnsi" w:hAnsiTheme="minorHAnsi"/>
          <w:bCs/>
          <w:sz w:val="22"/>
          <w:szCs w:val="22"/>
        </w:rPr>
        <w:t xml:space="preserve"> provided the commission with Administrator updates</w:t>
      </w:r>
    </w:p>
    <w:p w14:paraId="495CCC9F" w14:textId="77777777" w:rsidR="00EA395A" w:rsidRPr="00EA395A" w:rsidRDefault="00EA395A" w:rsidP="00EA395A">
      <w:pPr>
        <w:pStyle w:val="ListParagraph"/>
        <w:snapToGrid w:val="0"/>
        <w:ind w:left="1080"/>
        <w:jc w:val="both"/>
        <w:rPr>
          <w:rFonts w:asciiTheme="minorHAnsi" w:hAnsiTheme="minorHAnsi"/>
          <w:bCs/>
          <w:sz w:val="22"/>
          <w:szCs w:val="22"/>
        </w:rPr>
      </w:pPr>
    </w:p>
    <w:p w14:paraId="7091267E" w14:textId="77777777" w:rsidR="00AB26C1" w:rsidRDefault="00AB26C1" w:rsidP="00441F14">
      <w:pPr>
        <w:tabs>
          <w:tab w:val="num" w:pos="1170"/>
        </w:tabs>
        <w:snapToGrid w:val="0"/>
        <w:jc w:val="both"/>
        <w:rPr>
          <w:rFonts w:asciiTheme="minorHAnsi" w:hAnsiTheme="minorHAnsi"/>
          <w:b/>
          <w:bCs/>
          <w:sz w:val="22"/>
          <w:szCs w:val="22"/>
        </w:rPr>
      </w:pPr>
    </w:p>
    <w:p w14:paraId="76486615" w14:textId="6A6D0A75" w:rsidR="009537C8" w:rsidRDefault="00052447" w:rsidP="00DA10C0">
      <w:pPr>
        <w:tabs>
          <w:tab w:val="num" w:pos="1170"/>
        </w:tabs>
        <w:snapToGrid w:val="0"/>
        <w:jc w:val="both"/>
        <w:rPr>
          <w:rFonts w:asciiTheme="minorHAnsi" w:hAnsiTheme="minorHAnsi"/>
          <w:b/>
          <w:bCs/>
          <w:sz w:val="22"/>
          <w:szCs w:val="22"/>
        </w:rPr>
      </w:pPr>
      <w:r w:rsidRPr="00052447">
        <w:rPr>
          <w:rFonts w:asciiTheme="minorHAnsi" w:hAnsiTheme="minorHAnsi"/>
          <w:b/>
          <w:bCs/>
          <w:sz w:val="22"/>
          <w:szCs w:val="22"/>
        </w:rPr>
        <w:t xml:space="preserve">V. </w:t>
      </w:r>
      <w:r w:rsidR="00441F14">
        <w:rPr>
          <w:rFonts w:asciiTheme="minorHAnsi" w:hAnsiTheme="minorHAnsi"/>
          <w:b/>
          <w:bCs/>
          <w:sz w:val="22"/>
          <w:szCs w:val="22"/>
        </w:rPr>
        <w:t xml:space="preserve">  </w:t>
      </w:r>
      <w:r w:rsidR="009537C8">
        <w:rPr>
          <w:rFonts w:asciiTheme="minorHAnsi" w:hAnsiTheme="minorHAnsi"/>
          <w:b/>
          <w:bCs/>
          <w:sz w:val="22"/>
          <w:szCs w:val="22"/>
        </w:rPr>
        <w:t>Commission Business</w:t>
      </w:r>
    </w:p>
    <w:p w14:paraId="0BB05BCA" w14:textId="38EA37A8" w:rsidR="009537C8" w:rsidRDefault="00DA10C0" w:rsidP="00DA10C0">
      <w:pPr>
        <w:tabs>
          <w:tab w:val="num" w:pos="1170"/>
        </w:tabs>
        <w:snapToGrid w:val="0"/>
        <w:ind w:left="720"/>
        <w:jc w:val="both"/>
        <w:rPr>
          <w:rFonts w:asciiTheme="minorHAnsi" w:hAnsiTheme="minorHAnsi"/>
          <w:sz w:val="22"/>
          <w:szCs w:val="22"/>
        </w:rPr>
      </w:pPr>
      <w:r w:rsidRPr="004E0B5B">
        <w:rPr>
          <w:rFonts w:asciiTheme="minorHAnsi" w:hAnsiTheme="minorHAnsi"/>
          <w:b/>
          <w:bCs/>
          <w:sz w:val="22"/>
          <w:szCs w:val="22"/>
        </w:rPr>
        <w:t>A.</w:t>
      </w:r>
      <w:r>
        <w:rPr>
          <w:rFonts w:asciiTheme="minorHAnsi" w:hAnsiTheme="minorHAnsi"/>
          <w:sz w:val="22"/>
          <w:szCs w:val="22"/>
        </w:rPr>
        <w:t xml:space="preserve"> </w:t>
      </w:r>
      <w:r w:rsidR="004E0B5B">
        <w:rPr>
          <w:rFonts w:asciiTheme="minorHAnsi" w:hAnsiTheme="minorHAnsi"/>
          <w:sz w:val="22"/>
          <w:szCs w:val="22"/>
        </w:rPr>
        <w:t xml:space="preserve">  </w:t>
      </w:r>
      <w:r w:rsidR="009537C8">
        <w:rPr>
          <w:rFonts w:asciiTheme="minorHAnsi" w:hAnsiTheme="minorHAnsi"/>
          <w:sz w:val="22"/>
          <w:szCs w:val="22"/>
        </w:rPr>
        <w:t>Correspondence to the Commission</w:t>
      </w:r>
    </w:p>
    <w:p w14:paraId="282573BE" w14:textId="683E1A9F" w:rsidR="009537C8" w:rsidRDefault="009537C8" w:rsidP="00441F14">
      <w:pPr>
        <w:tabs>
          <w:tab w:val="num" w:pos="1170"/>
        </w:tabs>
        <w:snapToGrid w:val="0"/>
        <w:jc w:val="both"/>
        <w:rPr>
          <w:rFonts w:asciiTheme="minorHAnsi" w:hAnsiTheme="minorHAnsi"/>
          <w:sz w:val="22"/>
          <w:szCs w:val="22"/>
        </w:rPr>
      </w:pPr>
      <w:r w:rsidRPr="004E0B5B">
        <w:rPr>
          <w:rFonts w:asciiTheme="minorHAnsi" w:hAnsiTheme="minorHAnsi"/>
          <w:b/>
          <w:bCs/>
          <w:sz w:val="22"/>
          <w:szCs w:val="22"/>
        </w:rPr>
        <w:t xml:space="preserve">      </w:t>
      </w:r>
      <w:r w:rsidR="00DA10C0" w:rsidRPr="004E0B5B">
        <w:rPr>
          <w:rFonts w:asciiTheme="minorHAnsi" w:hAnsiTheme="minorHAnsi"/>
          <w:b/>
          <w:bCs/>
          <w:sz w:val="22"/>
          <w:szCs w:val="22"/>
        </w:rPr>
        <w:t xml:space="preserve">        </w:t>
      </w:r>
      <w:r w:rsidRPr="004E0B5B">
        <w:rPr>
          <w:rFonts w:asciiTheme="minorHAnsi" w:hAnsiTheme="minorHAnsi"/>
          <w:b/>
          <w:bCs/>
          <w:sz w:val="22"/>
          <w:szCs w:val="22"/>
        </w:rPr>
        <w:t>B</w:t>
      </w:r>
      <w:r w:rsidR="00DA10C0" w:rsidRPr="004E0B5B">
        <w:rPr>
          <w:rFonts w:asciiTheme="minorHAnsi" w:hAnsiTheme="minorHAnsi"/>
          <w:b/>
          <w:bCs/>
          <w:sz w:val="22"/>
          <w:szCs w:val="22"/>
        </w:rPr>
        <w:t>.</w:t>
      </w:r>
      <w:r w:rsidR="00DA10C0">
        <w:rPr>
          <w:rFonts w:asciiTheme="minorHAnsi" w:hAnsiTheme="minorHAnsi"/>
          <w:sz w:val="22"/>
          <w:szCs w:val="22"/>
        </w:rPr>
        <w:t xml:space="preserve"> </w:t>
      </w:r>
      <w:r w:rsidR="004E0B5B">
        <w:rPr>
          <w:rFonts w:asciiTheme="minorHAnsi" w:hAnsiTheme="minorHAnsi"/>
          <w:sz w:val="22"/>
          <w:szCs w:val="22"/>
        </w:rPr>
        <w:t xml:space="preserve">   </w:t>
      </w:r>
      <w:r>
        <w:rPr>
          <w:rFonts w:asciiTheme="minorHAnsi" w:hAnsiTheme="minorHAnsi"/>
          <w:sz w:val="22"/>
          <w:szCs w:val="22"/>
        </w:rPr>
        <w:t>Review of Staff Monthly Activity Reports</w:t>
      </w:r>
    </w:p>
    <w:p w14:paraId="3CF32ADA" w14:textId="527AB9F9" w:rsidR="009537C8" w:rsidRPr="009537C8" w:rsidRDefault="009537C8" w:rsidP="00441F14">
      <w:pPr>
        <w:tabs>
          <w:tab w:val="num" w:pos="1170"/>
        </w:tabs>
        <w:snapToGrid w:val="0"/>
        <w:jc w:val="both"/>
        <w:rPr>
          <w:rFonts w:asciiTheme="minorHAnsi" w:hAnsiTheme="minorHAnsi"/>
          <w:sz w:val="22"/>
          <w:szCs w:val="22"/>
        </w:rPr>
      </w:pPr>
      <w:r w:rsidRPr="004E0B5B">
        <w:rPr>
          <w:rFonts w:asciiTheme="minorHAnsi" w:hAnsiTheme="minorHAnsi"/>
          <w:b/>
          <w:bCs/>
          <w:sz w:val="22"/>
          <w:szCs w:val="22"/>
        </w:rPr>
        <w:t xml:space="preserve">      </w:t>
      </w:r>
      <w:r w:rsidR="00DA10C0" w:rsidRPr="004E0B5B">
        <w:rPr>
          <w:rFonts w:asciiTheme="minorHAnsi" w:hAnsiTheme="minorHAnsi"/>
          <w:b/>
          <w:bCs/>
          <w:sz w:val="22"/>
          <w:szCs w:val="22"/>
        </w:rPr>
        <w:t xml:space="preserve">        </w:t>
      </w:r>
      <w:r w:rsidRPr="004E0B5B">
        <w:rPr>
          <w:rFonts w:asciiTheme="minorHAnsi" w:hAnsiTheme="minorHAnsi"/>
          <w:b/>
          <w:bCs/>
          <w:sz w:val="22"/>
          <w:szCs w:val="22"/>
        </w:rPr>
        <w:t>C.</w:t>
      </w:r>
      <w:r w:rsidR="00DA10C0">
        <w:rPr>
          <w:rFonts w:asciiTheme="minorHAnsi" w:hAnsiTheme="minorHAnsi"/>
          <w:sz w:val="22"/>
          <w:szCs w:val="22"/>
        </w:rPr>
        <w:t xml:space="preserve"> </w:t>
      </w:r>
      <w:r w:rsidR="004E0B5B">
        <w:rPr>
          <w:rFonts w:asciiTheme="minorHAnsi" w:hAnsiTheme="minorHAnsi"/>
          <w:sz w:val="22"/>
          <w:szCs w:val="22"/>
        </w:rPr>
        <w:t xml:space="preserve">   </w:t>
      </w:r>
      <w:r>
        <w:rPr>
          <w:rFonts w:asciiTheme="minorHAnsi" w:hAnsiTheme="minorHAnsi"/>
          <w:sz w:val="22"/>
          <w:szCs w:val="22"/>
        </w:rPr>
        <w:t>Future Agenda Items</w:t>
      </w:r>
    </w:p>
    <w:p w14:paraId="35FF3B7A" w14:textId="77777777" w:rsidR="00AA5E43" w:rsidRPr="00450D68" w:rsidRDefault="00AA5E43" w:rsidP="00441F14">
      <w:pPr>
        <w:tabs>
          <w:tab w:val="num" w:pos="1170"/>
        </w:tabs>
        <w:snapToGrid w:val="0"/>
        <w:ind w:left="1440"/>
        <w:jc w:val="both"/>
        <w:rPr>
          <w:rFonts w:asciiTheme="minorHAnsi" w:hAnsiTheme="minorHAnsi"/>
          <w:sz w:val="22"/>
          <w:szCs w:val="22"/>
        </w:rPr>
      </w:pPr>
    </w:p>
    <w:p w14:paraId="3ACED772" w14:textId="5EA36132" w:rsidR="003A5352" w:rsidRPr="009537C8" w:rsidRDefault="003A5352" w:rsidP="009537C8">
      <w:pPr>
        <w:snapToGrid w:val="0"/>
        <w:jc w:val="both"/>
        <w:rPr>
          <w:rFonts w:asciiTheme="minorHAnsi" w:hAnsiTheme="minorHAnsi"/>
          <w:b/>
          <w:bCs/>
          <w:sz w:val="22"/>
          <w:szCs w:val="22"/>
        </w:rPr>
      </w:pPr>
      <w:r w:rsidRPr="009537C8">
        <w:rPr>
          <w:rFonts w:asciiTheme="minorHAnsi" w:hAnsiTheme="minorHAnsi"/>
          <w:b/>
          <w:bCs/>
          <w:sz w:val="22"/>
          <w:szCs w:val="22"/>
        </w:rPr>
        <w:tab/>
      </w:r>
      <w:r w:rsidRPr="009537C8">
        <w:rPr>
          <w:rFonts w:asciiTheme="minorHAnsi" w:hAnsiTheme="minorHAnsi"/>
          <w:b/>
          <w:bCs/>
          <w:sz w:val="22"/>
          <w:szCs w:val="22"/>
        </w:rPr>
        <w:tab/>
      </w:r>
      <w:r w:rsidRPr="009537C8">
        <w:rPr>
          <w:rFonts w:asciiTheme="minorHAnsi" w:hAnsiTheme="minorHAnsi"/>
          <w:b/>
          <w:bCs/>
          <w:sz w:val="22"/>
          <w:szCs w:val="22"/>
        </w:rPr>
        <w:tab/>
      </w:r>
      <w:r w:rsidRPr="009537C8">
        <w:rPr>
          <w:rFonts w:asciiTheme="minorHAnsi" w:hAnsiTheme="minorHAnsi"/>
          <w:b/>
          <w:bCs/>
          <w:sz w:val="22"/>
          <w:szCs w:val="22"/>
        </w:rPr>
        <w:tab/>
      </w:r>
      <w:r w:rsidRPr="009537C8">
        <w:rPr>
          <w:rFonts w:asciiTheme="minorHAnsi" w:hAnsiTheme="minorHAnsi"/>
          <w:b/>
          <w:bCs/>
          <w:sz w:val="22"/>
          <w:szCs w:val="22"/>
        </w:rPr>
        <w:tab/>
      </w:r>
      <w:r w:rsidRPr="009537C8">
        <w:rPr>
          <w:rFonts w:asciiTheme="minorHAnsi" w:hAnsiTheme="minorHAnsi"/>
          <w:b/>
          <w:bCs/>
          <w:sz w:val="22"/>
          <w:szCs w:val="22"/>
        </w:rPr>
        <w:tab/>
      </w:r>
      <w:r w:rsidRPr="009537C8">
        <w:rPr>
          <w:rFonts w:asciiTheme="minorHAnsi" w:hAnsiTheme="minorHAnsi"/>
          <w:b/>
          <w:bCs/>
          <w:sz w:val="22"/>
          <w:szCs w:val="22"/>
        </w:rPr>
        <w:tab/>
      </w:r>
    </w:p>
    <w:p w14:paraId="2D4347F0" w14:textId="77777777" w:rsidR="003054F5" w:rsidRDefault="003054F5" w:rsidP="00441F14">
      <w:pPr>
        <w:jc w:val="both"/>
        <w:rPr>
          <w:rFonts w:asciiTheme="minorHAnsi" w:hAnsiTheme="minorHAnsi"/>
          <w:sz w:val="22"/>
          <w:szCs w:val="22"/>
        </w:rPr>
      </w:pPr>
    </w:p>
    <w:p w14:paraId="092B8879" w14:textId="77777777" w:rsidR="003054F5" w:rsidRDefault="003054F5" w:rsidP="00441F14">
      <w:pPr>
        <w:tabs>
          <w:tab w:val="num" w:pos="1170"/>
        </w:tabs>
        <w:snapToGrid w:val="0"/>
        <w:jc w:val="both"/>
        <w:rPr>
          <w:rFonts w:asciiTheme="minorHAnsi" w:hAnsiTheme="minorHAnsi"/>
          <w:b/>
          <w:sz w:val="22"/>
          <w:szCs w:val="22"/>
        </w:rPr>
      </w:pPr>
      <w:r w:rsidRPr="005A7D7F">
        <w:rPr>
          <w:rFonts w:asciiTheme="minorHAnsi" w:hAnsiTheme="minorHAnsi"/>
          <w:b/>
          <w:sz w:val="22"/>
          <w:szCs w:val="22"/>
        </w:rPr>
        <w:t xml:space="preserve">COMMENTS BY THE GENERAL PUBLIC </w:t>
      </w:r>
    </w:p>
    <w:p w14:paraId="1319EE1C" w14:textId="3A8B764D" w:rsidR="003054F5" w:rsidRPr="005A7D7F" w:rsidRDefault="001832F2" w:rsidP="00441F14">
      <w:pPr>
        <w:tabs>
          <w:tab w:val="num" w:pos="1170"/>
        </w:tabs>
        <w:snapToGrid w:val="0"/>
        <w:jc w:val="both"/>
        <w:rPr>
          <w:rFonts w:asciiTheme="minorHAnsi" w:hAnsiTheme="minorHAnsi"/>
          <w:sz w:val="22"/>
          <w:szCs w:val="22"/>
        </w:rPr>
      </w:pPr>
      <w:r>
        <w:rPr>
          <w:rFonts w:asciiTheme="minorHAnsi" w:hAnsiTheme="minorHAnsi"/>
          <w:sz w:val="22"/>
          <w:szCs w:val="22"/>
        </w:rPr>
        <w:t>None</w:t>
      </w:r>
    </w:p>
    <w:p w14:paraId="07FE57EE" w14:textId="77777777" w:rsidR="003F7206" w:rsidRDefault="003F7206" w:rsidP="00441F14">
      <w:pPr>
        <w:tabs>
          <w:tab w:val="num" w:pos="1170"/>
        </w:tabs>
        <w:snapToGrid w:val="0"/>
        <w:jc w:val="both"/>
        <w:rPr>
          <w:rFonts w:asciiTheme="minorHAnsi" w:hAnsiTheme="minorHAnsi"/>
          <w:b/>
          <w:sz w:val="22"/>
          <w:szCs w:val="22"/>
        </w:rPr>
      </w:pPr>
    </w:p>
    <w:p w14:paraId="64D054E7" w14:textId="07880396" w:rsidR="003054F5" w:rsidRDefault="003054F5" w:rsidP="00441F14">
      <w:pPr>
        <w:tabs>
          <w:tab w:val="num" w:pos="1170"/>
        </w:tabs>
        <w:snapToGrid w:val="0"/>
        <w:jc w:val="both"/>
        <w:rPr>
          <w:rFonts w:asciiTheme="minorHAnsi" w:hAnsiTheme="minorHAnsi"/>
          <w:b/>
          <w:sz w:val="22"/>
          <w:szCs w:val="22"/>
        </w:rPr>
      </w:pPr>
      <w:r>
        <w:rPr>
          <w:rFonts w:asciiTheme="minorHAnsi" w:hAnsiTheme="minorHAnsi"/>
          <w:b/>
          <w:sz w:val="22"/>
          <w:szCs w:val="22"/>
        </w:rPr>
        <w:t>ADJOURNMENT</w:t>
      </w:r>
    </w:p>
    <w:p w14:paraId="27560C9E" w14:textId="6A7DF28B" w:rsidR="003054F5" w:rsidRDefault="00604103" w:rsidP="00441F14">
      <w:pPr>
        <w:tabs>
          <w:tab w:val="center" w:pos="4680"/>
          <w:tab w:val="right" w:pos="8640"/>
        </w:tabs>
        <w:snapToGrid w:val="0"/>
        <w:jc w:val="both"/>
        <w:rPr>
          <w:b/>
          <w:sz w:val="22"/>
          <w:szCs w:val="22"/>
        </w:rPr>
      </w:pPr>
      <w:r>
        <w:rPr>
          <w:rFonts w:asciiTheme="minorHAnsi" w:hAnsiTheme="minorHAnsi"/>
          <w:sz w:val="22"/>
          <w:szCs w:val="22"/>
        </w:rPr>
        <w:t>3:58</w:t>
      </w:r>
      <w:r w:rsidR="001B6577">
        <w:rPr>
          <w:rFonts w:asciiTheme="minorHAnsi" w:hAnsiTheme="minorHAnsi"/>
          <w:sz w:val="22"/>
          <w:szCs w:val="22"/>
        </w:rPr>
        <w:t xml:space="preserve"> </w:t>
      </w:r>
      <w:r w:rsidR="003054F5" w:rsidRPr="005A7D7F">
        <w:rPr>
          <w:rFonts w:asciiTheme="minorHAnsi" w:hAnsiTheme="minorHAnsi"/>
          <w:sz w:val="22"/>
          <w:szCs w:val="22"/>
        </w:rPr>
        <w:t>pm</w:t>
      </w:r>
      <w:r w:rsidR="003054F5" w:rsidRPr="005A7D7F">
        <w:rPr>
          <w:rFonts w:asciiTheme="minorHAnsi" w:hAnsiTheme="minorHAnsi"/>
          <w:sz w:val="22"/>
          <w:szCs w:val="22"/>
        </w:rPr>
        <w:tab/>
        <w:t xml:space="preserve">                                               </w:t>
      </w:r>
    </w:p>
    <w:p w14:paraId="2B2ED60D" w14:textId="77777777" w:rsidR="003054F5" w:rsidRDefault="003054F5" w:rsidP="003054F5">
      <w:pPr>
        <w:tabs>
          <w:tab w:val="center" w:pos="4680"/>
          <w:tab w:val="right" w:pos="8640"/>
        </w:tabs>
        <w:snapToGrid w:val="0"/>
        <w:jc w:val="center"/>
        <w:rPr>
          <w:b/>
          <w:sz w:val="22"/>
          <w:szCs w:val="22"/>
        </w:rPr>
      </w:pPr>
    </w:p>
    <w:p w14:paraId="4A510CB0" w14:textId="77777777" w:rsidR="00921220" w:rsidRDefault="00921220" w:rsidP="009537C8">
      <w:pPr>
        <w:snapToGrid w:val="0"/>
        <w:rPr>
          <w:rFonts w:ascii="Times New Roman" w:eastAsia="Times New Roman" w:hAnsi="Times New Roman" w:cs="Times New Roman"/>
          <w:b/>
          <w:sz w:val="22"/>
          <w:szCs w:val="22"/>
        </w:rPr>
      </w:pPr>
    </w:p>
    <w:p w14:paraId="745AD283" w14:textId="16CCCFEA" w:rsidR="009537C8" w:rsidRPr="0079678E" w:rsidRDefault="009537C8" w:rsidP="009537C8">
      <w:pPr>
        <w:snapToGrid w:val="0"/>
        <w:rPr>
          <w:rFonts w:ascii="Times New Roman" w:eastAsia="Times New Roman" w:hAnsi="Times New Roman" w:cs="Times New Roman"/>
          <w:b/>
          <w:sz w:val="22"/>
          <w:szCs w:val="22"/>
        </w:rPr>
      </w:pPr>
      <w:r w:rsidRPr="0079678E">
        <w:rPr>
          <w:rFonts w:ascii="Times New Roman" w:eastAsia="Times New Roman" w:hAnsi="Times New Roman" w:cs="Times New Roman"/>
          <w:b/>
          <w:sz w:val="22"/>
          <w:szCs w:val="22"/>
        </w:rPr>
        <w:t>NOTICE TO PERSONS WITH DISABILITIES</w:t>
      </w:r>
    </w:p>
    <w:p w14:paraId="5B4AEC51" w14:textId="77777777" w:rsidR="009537C8" w:rsidRPr="0079678E" w:rsidRDefault="009537C8" w:rsidP="009537C8">
      <w:pPr>
        <w:snapToGrid w:val="0"/>
        <w:rPr>
          <w:rFonts w:ascii="Times New Roman" w:hAnsi="Times New Roman" w:cs="Times New Roman"/>
          <w:b/>
          <w:sz w:val="22"/>
          <w:szCs w:val="22"/>
        </w:rPr>
      </w:pPr>
      <w:r w:rsidRPr="0079678E">
        <w:rPr>
          <w:rFonts w:ascii="Times New Roman" w:eastAsia="Times New Roman" w:hAnsi="Times New Roman" w:cs="Times New Roman"/>
          <w:sz w:val="22"/>
          <w:szCs w:val="22"/>
        </w:rPr>
        <w:t xml:space="preserve">Members of the public who are disabled and require special accommodations or assistance at the meeting are requested to notify the Division of Minerals, 400 W. King Street, Suite 106, Carson City, NV  89703 or contact Rebecca Tims at (775) 684-7043 or by email at </w:t>
      </w:r>
      <w:hyperlink r:id="rId17" w:history="1">
        <w:r w:rsidRPr="0079678E">
          <w:rPr>
            <w:rStyle w:val="Hyperlink"/>
            <w:rFonts w:ascii="Times New Roman" w:eastAsia="Times New Roman" w:hAnsi="Times New Roman" w:cs="Times New Roman"/>
            <w:sz w:val="22"/>
            <w:szCs w:val="22"/>
          </w:rPr>
          <w:t>rtims@minerals.nv.gov</w:t>
        </w:r>
      </w:hyperlink>
      <w:r w:rsidRPr="0079678E">
        <w:rPr>
          <w:rFonts w:ascii="Times New Roman" w:eastAsia="Times New Roman" w:hAnsi="Times New Roman" w:cs="Times New Roman"/>
          <w:sz w:val="22"/>
          <w:szCs w:val="22"/>
        </w:rPr>
        <w:t>.</w:t>
      </w:r>
      <w:r w:rsidRPr="0079678E">
        <w:rPr>
          <w:rFonts w:ascii="Times New Roman" w:eastAsia="Times New Roman" w:hAnsi="Times New Roman" w:cs="Times New Roman"/>
          <w:color w:val="0000FF"/>
          <w:sz w:val="22"/>
          <w:szCs w:val="22"/>
        </w:rPr>
        <w:t xml:space="preserve">   </w:t>
      </w:r>
    </w:p>
    <w:p w14:paraId="20B36A76" w14:textId="39C7ACD0" w:rsidR="00D5342C" w:rsidRDefault="00D5342C" w:rsidP="0053112F">
      <w:pPr>
        <w:rPr>
          <w:b/>
          <w:bCs/>
          <w:sz w:val="22"/>
          <w:szCs w:val="22"/>
        </w:rPr>
      </w:pPr>
    </w:p>
    <w:sectPr w:rsidR="00D5342C" w:rsidSect="006F4CE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BA774" w14:textId="77777777" w:rsidR="006000E1" w:rsidRDefault="006000E1" w:rsidP="004D3DDD">
      <w:r>
        <w:separator/>
      </w:r>
    </w:p>
  </w:endnote>
  <w:endnote w:type="continuationSeparator" w:id="0">
    <w:p w14:paraId="21557D60" w14:textId="77777777" w:rsidR="006000E1" w:rsidRDefault="006000E1" w:rsidP="004D3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027E0" w14:textId="77777777" w:rsidR="00C83808" w:rsidRDefault="00C838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E38DB" w14:textId="77777777" w:rsidR="008D647E" w:rsidRPr="00C11F0E" w:rsidRDefault="008D647E">
    <w:pPr>
      <w:pStyle w:val="Footer"/>
      <w:pBdr>
        <w:bottom w:val="single" w:sz="6" w:space="1" w:color="auto"/>
      </w:pBdr>
      <w:rPr>
        <w:sz w:val="4"/>
        <w:szCs w:val="4"/>
      </w:rPr>
    </w:pPr>
  </w:p>
  <w:p w14:paraId="6617FFA6" w14:textId="77777777" w:rsidR="008D647E" w:rsidRPr="004D3DDD" w:rsidRDefault="00594564" w:rsidP="008D647E">
    <w:pPr>
      <w:tabs>
        <w:tab w:val="left" w:pos="0"/>
        <w:tab w:val="center" w:pos="5364"/>
        <w:tab w:val="right" w:pos="10800"/>
      </w:tabs>
      <w:jc w:val="right"/>
      <w:rPr>
        <w:b/>
        <w:color w:val="0000FF"/>
        <w:sz w:val="14"/>
        <w:szCs w:val="14"/>
      </w:rPr>
    </w:pPr>
    <w:r w:rsidRPr="004D3DDD">
      <w:rPr>
        <w:b/>
        <w:color w:val="0000FF"/>
        <w:sz w:val="14"/>
        <w:szCs w:val="14"/>
      </w:rPr>
      <w:t xml:space="preserve">Nigel Bain; </w:t>
    </w:r>
    <w:r w:rsidRPr="004D3DDD">
      <w:rPr>
        <w:b/>
        <w:i/>
        <w:color w:val="0000FF"/>
        <w:sz w:val="14"/>
        <w:szCs w:val="14"/>
      </w:rPr>
      <w:t>Large-Scale Mining</w:t>
    </w:r>
    <w:r w:rsidR="008D647E">
      <w:rPr>
        <w:b/>
        <w:color w:val="0000FF"/>
        <w:sz w:val="14"/>
        <w:szCs w:val="14"/>
      </w:rPr>
      <w:tab/>
    </w:r>
    <w:r w:rsidR="008D647E" w:rsidRPr="008D647E">
      <w:rPr>
        <w:b/>
        <w:color w:val="0000FF"/>
        <w:sz w:val="22"/>
        <w:szCs w:val="22"/>
      </w:rPr>
      <w:t>Commission on Mineral Resource</w:t>
    </w:r>
    <w:r w:rsidR="00993703">
      <w:rPr>
        <w:b/>
        <w:color w:val="0000FF"/>
        <w:sz w:val="22"/>
        <w:szCs w:val="22"/>
      </w:rPr>
      <w:t>s</w:t>
    </w:r>
    <w:r w:rsidR="008D647E">
      <w:rPr>
        <w:b/>
        <w:i/>
        <w:color w:val="0000FF"/>
        <w:sz w:val="14"/>
        <w:szCs w:val="14"/>
      </w:rPr>
      <w:tab/>
    </w:r>
    <w:r w:rsidR="00F00AA6">
      <w:rPr>
        <w:b/>
        <w:color w:val="0000FF"/>
        <w:sz w:val="14"/>
        <w:szCs w:val="14"/>
      </w:rPr>
      <w:t xml:space="preserve">Stephanie Hallinan; </w:t>
    </w:r>
    <w:r w:rsidR="00F00AA6" w:rsidRPr="004D3DDD">
      <w:rPr>
        <w:b/>
        <w:i/>
        <w:color w:val="0000FF"/>
        <w:sz w:val="14"/>
        <w:szCs w:val="14"/>
      </w:rPr>
      <w:t>Large-Scale Mining</w:t>
    </w:r>
  </w:p>
  <w:p w14:paraId="41B77831" w14:textId="77777777" w:rsidR="00F00AA6" w:rsidRDefault="00594564" w:rsidP="00F00AA6">
    <w:pPr>
      <w:tabs>
        <w:tab w:val="left" w:pos="0"/>
        <w:tab w:val="center" w:pos="5364"/>
        <w:tab w:val="right" w:pos="10800"/>
      </w:tabs>
      <w:jc w:val="right"/>
      <w:rPr>
        <w:b/>
        <w:color w:val="0000FF"/>
        <w:sz w:val="14"/>
        <w:szCs w:val="14"/>
      </w:rPr>
    </w:pPr>
    <w:r w:rsidRPr="004D3DDD">
      <w:rPr>
        <w:b/>
        <w:color w:val="0000FF"/>
        <w:sz w:val="14"/>
        <w:szCs w:val="14"/>
      </w:rPr>
      <w:t xml:space="preserve">Robert Felder; </w:t>
    </w:r>
    <w:r w:rsidRPr="004D3DDD">
      <w:rPr>
        <w:b/>
        <w:i/>
        <w:color w:val="0000FF"/>
        <w:sz w:val="14"/>
        <w:szCs w:val="14"/>
      </w:rPr>
      <w:t>Exploration and Development</w:t>
    </w:r>
    <w:r w:rsidR="008D647E">
      <w:rPr>
        <w:b/>
        <w:i/>
        <w:color w:val="0000FF"/>
        <w:sz w:val="14"/>
        <w:szCs w:val="14"/>
      </w:rPr>
      <w:tab/>
    </w:r>
    <w:r w:rsidR="008D647E">
      <w:rPr>
        <w:b/>
        <w:i/>
        <w:color w:val="0000FF"/>
        <w:sz w:val="14"/>
        <w:szCs w:val="14"/>
      </w:rPr>
      <w:tab/>
    </w:r>
    <w:r w:rsidR="00F00AA6" w:rsidRPr="00CE3DF9">
      <w:rPr>
        <w:b/>
        <w:iCs/>
        <w:color w:val="0000FF"/>
        <w:sz w:val="14"/>
        <w:szCs w:val="14"/>
      </w:rPr>
      <w:t>Art Henderson;</w:t>
    </w:r>
    <w:r w:rsidR="00F00AA6">
      <w:rPr>
        <w:b/>
        <w:i/>
        <w:color w:val="0000FF"/>
        <w:sz w:val="14"/>
        <w:szCs w:val="14"/>
      </w:rPr>
      <w:t xml:space="preserve"> Oil and Gas</w:t>
    </w:r>
  </w:p>
  <w:p w14:paraId="368AD76D" w14:textId="77777777" w:rsidR="008D647E" w:rsidRPr="00F00AA6" w:rsidRDefault="00F00AA6" w:rsidP="00F00AA6">
    <w:pPr>
      <w:tabs>
        <w:tab w:val="left" w:pos="0"/>
        <w:tab w:val="center" w:pos="5364"/>
        <w:tab w:val="right" w:pos="10800"/>
      </w:tabs>
      <w:jc w:val="right"/>
      <w:rPr>
        <w:b/>
        <w:color w:val="0000FF"/>
        <w:sz w:val="14"/>
        <w:szCs w:val="14"/>
      </w:rPr>
    </w:pPr>
    <w:r>
      <w:rPr>
        <w:b/>
        <w:color w:val="0000FF"/>
        <w:sz w:val="14"/>
        <w:szCs w:val="14"/>
      </w:rPr>
      <w:t xml:space="preserve">Randy Griffin; </w:t>
    </w:r>
    <w:r w:rsidRPr="00C83808">
      <w:rPr>
        <w:b/>
        <w:i/>
        <w:iCs/>
        <w:color w:val="0000FF"/>
        <w:sz w:val="14"/>
        <w:szCs w:val="14"/>
      </w:rPr>
      <w:t>Small-Scale Mining and Prospecting</w:t>
    </w:r>
    <w:r w:rsidR="008D647E">
      <w:rPr>
        <w:b/>
        <w:i/>
        <w:color w:val="0000FF"/>
        <w:sz w:val="14"/>
        <w:szCs w:val="14"/>
      </w:rPr>
      <w:tab/>
    </w:r>
    <w:r w:rsidR="00760848" w:rsidRPr="004D3DDD">
      <w:rPr>
        <w:b/>
        <w:color w:val="0000FF"/>
        <w:sz w:val="14"/>
        <w:szCs w:val="14"/>
      </w:rPr>
      <w:t>Josh Nordquist</w:t>
    </w:r>
    <w:r w:rsidR="00760848">
      <w:rPr>
        <w:b/>
        <w:color w:val="0000FF"/>
        <w:sz w:val="14"/>
        <w:szCs w:val="14"/>
      </w:rPr>
      <w:t>, Chairman</w:t>
    </w:r>
    <w:r w:rsidR="00760848" w:rsidRPr="004D3DDD">
      <w:rPr>
        <w:b/>
        <w:color w:val="0000FF"/>
        <w:sz w:val="14"/>
        <w:szCs w:val="14"/>
      </w:rPr>
      <w:t xml:space="preserve">; </w:t>
    </w:r>
    <w:r w:rsidR="00760848" w:rsidRPr="004D3DDD">
      <w:rPr>
        <w:b/>
        <w:i/>
        <w:color w:val="0000FF"/>
        <w:sz w:val="14"/>
        <w:szCs w:val="14"/>
      </w:rPr>
      <w:t>Geothermal Resources</w:t>
    </w:r>
    <w:r w:rsidR="008D647E">
      <w:rPr>
        <w:b/>
        <w:i/>
        <w:color w:val="0000FF"/>
        <w:sz w:val="14"/>
        <w:szCs w:val="14"/>
      </w:rPr>
      <w:tab/>
    </w:r>
    <w:r w:rsidR="00760848" w:rsidRPr="004D3DDD">
      <w:rPr>
        <w:b/>
        <w:color w:val="0000FF"/>
        <w:sz w:val="14"/>
        <w:szCs w:val="14"/>
      </w:rPr>
      <w:t xml:space="preserve">Mary Korpi; </w:t>
    </w:r>
    <w:r w:rsidR="00760848" w:rsidRPr="004D3DDD">
      <w:rPr>
        <w:b/>
        <w:i/>
        <w:color w:val="0000FF"/>
        <w:sz w:val="14"/>
        <w:szCs w:val="14"/>
      </w:rPr>
      <w:t>Public at Large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A6EE0" w14:textId="77777777" w:rsidR="00C83808" w:rsidRDefault="00C838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5289F" w14:textId="77777777" w:rsidR="00791C8F" w:rsidRPr="00791C8F" w:rsidRDefault="00791C8F" w:rsidP="00791C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9B7FF" w14:textId="77777777" w:rsidR="006000E1" w:rsidRDefault="006000E1" w:rsidP="004D3DDD">
      <w:r>
        <w:separator/>
      </w:r>
    </w:p>
  </w:footnote>
  <w:footnote w:type="continuationSeparator" w:id="0">
    <w:p w14:paraId="348555C5" w14:textId="77777777" w:rsidR="006000E1" w:rsidRDefault="006000E1" w:rsidP="004D3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450B0" w14:textId="77777777" w:rsidR="00C83808" w:rsidRDefault="00C83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9D2D0" w14:textId="6FD26E56" w:rsidR="00C83808" w:rsidRDefault="00C83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03176" w14:textId="77777777" w:rsidR="00C83808" w:rsidRDefault="00C838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30E86" w14:textId="77777777" w:rsidR="00791C8F" w:rsidRDefault="00791C8F">
    <w:pPr>
      <w:pStyle w:val="Header"/>
      <w:rPr>
        <w:b/>
      </w:rPr>
    </w:pPr>
    <w:r>
      <w:t xml:space="preserve">Page </w:t>
    </w:r>
    <w:r>
      <w:rPr>
        <w:b/>
      </w:rPr>
      <w:fldChar w:fldCharType="begin"/>
    </w:r>
    <w:r>
      <w:rPr>
        <w:b/>
      </w:rPr>
      <w:instrText xml:space="preserve"> PAGE  \* Arabic  \* MERGEFORMAT </w:instrText>
    </w:r>
    <w:r>
      <w:rPr>
        <w:b/>
      </w:rPr>
      <w:fldChar w:fldCharType="separate"/>
    </w:r>
    <w:r w:rsidR="005B473F">
      <w:rPr>
        <w:b/>
        <w:noProof/>
      </w:rPr>
      <w:t>2</w:t>
    </w:r>
    <w:r>
      <w:rPr>
        <w:b/>
      </w:rPr>
      <w:fldChar w:fldCharType="end"/>
    </w:r>
    <w:r>
      <w:t xml:space="preserve"> of </w:t>
    </w:r>
    <w:r>
      <w:rPr>
        <w:b/>
      </w:rPr>
      <w:fldChar w:fldCharType="begin"/>
    </w:r>
    <w:r>
      <w:rPr>
        <w:b/>
      </w:rPr>
      <w:instrText xml:space="preserve"> NUMPAGES  \* Arabic  \* MERGEFORMAT </w:instrText>
    </w:r>
    <w:r>
      <w:rPr>
        <w:b/>
      </w:rPr>
      <w:fldChar w:fldCharType="separate"/>
    </w:r>
    <w:r w:rsidR="008122E0">
      <w:rPr>
        <w:b/>
        <w:noProof/>
      </w:rPr>
      <w:t>1</w:t>
    </w:r>
    <w:r>
      <w:rPr>
        <w:b/>
      </w:rPr>
      <w:fldChar w:fldCharType="end"/>
    </w:r>
  </w:p>
  <w:p w14:paraId="1570F11D" w14:textId="77777777" w:rsidR="00203BCB" w:rsidRDefault="00203B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54432"/>
    <w:multiLevelType w:val="hybridMultilevel"/>
    <w:tmpl w:val="F9AE5592"/>
    <w:lvl w:ilvl="0" w:tplc="2FF2E25A">
      <w:start w:val="1"/>
      <w:numFmt w:val="upperLetter"/>
      <w:lvlText w:val="%1."/>
      <w:lvlJc w:val="left"/>
      <w:pPr>
        <w:ind w:left="534" w:hanging="360"/>
      </w:pPr>
      <w:rPr>
        <w:rFonts w:asciiTheme="minorHAnsi" w:eastAsiaTheme="minorHAnsi" w:hAnsiTheme="minorHAnsi" w:cs="Arial"/>
        <w:b/>
        <w:bCs/>
      </w:rPr>
    </w:lvl>
    <w:lvl w:ilvl="1" w:tplc="04090019" w:tentative="1">
      <w:start w:val="1"/>
      <w:numFmt w:val="lowerLetter"/>
      <w:lvlText w:val="%2."/>
      <w:lvlJc w:val="left"/>
      <w:pPr>
        <w:ind w:left="1254" w:hanging="360"/>
      </w:pPr>
    </w:lvl>
    <w:lvl w:ilvl="2" w:tplc="0409001B" w:tentative="1">
      <w:start w:val="1"/>
      <w:numFmt w:val="lowerRoman"/>
      <w:lvlText w:val="%3."/>
      <w:lvlJc w:val="right"/>
      <w:pPr>
        <w:ind w:left="1974" w:hanging="180"/>
      </w:pPr>
    </w:lvl>
    <w:lvl w:ilvl="3" w:tplc="0409000F" w:tentative="1">
      <w:start w:val="1"/>
      <w:numFmt w:val="decimal"/>
      <w:lvlText w:val="%4."/>
      <w:lvlJc w:val="left"/>
      <w:pPr>
        <w:ind w:left="2694" w:hanging="360"/>
      </w:pPr>
    </w:lvl>
    <w:lvl w:ilvl="4" w:tplc="04090019" w:tentative="1">
      <w:start w:val="1"/>
      <w:numFmt w:val="lowerLetter"/>
      <w:lvlText w:val="%5."/>
      <w:lvlJc w:val="left"/>
      <w:pPr>
        <w:ind w:left="3414" w:hanging="360"/>
      </w:pPr>
    </w:lvl>
    <w:lvl w:ilvl="5" w:tplc="0409001B" w:tentative="1">
      <w:start w:val="1"/>
      <w:numFmt w:val="lowerRoman"/>
      <w:lvlText w:val="%6."/>
      <w:lvlJc w:val="right"/>
      <w:pPr>
        <w:ind w:left="4134" w:hanging="180"/>
      </w:pPr>
    </w:lvl>
    <w:lvl w:ilvl="6" w:tplc="0409000F" w:tentative="1">
      <w:start w:val="1"/>
      <w:numFmt w:val="decimal"/>
      <w:lvlText w:val="%7."/>
      <w:lvlJc w:val="left"/>
      <w:pPr>
        <w:ind w:left="4854" w:hanging="360"/>
      </w:pPr>
    </w:lvl>
    <w:lvl w:ilvl="7" w:tplc="04090019" w:tentative="1">
      <w:start w:val="1"/>
      <w:numFmt w:val="lowerLetter"/>
      <w:lvlText w:val="%8."/>
      <w:lvlJc w:val="left"/>
      <w:pPr>
        <w:ind w:left="5574" w:hanging="360"/>
      </w:pPr>
    </w:lvl>
    <w:lvl w:ilvl="8" w:tplc="0409001B" w:tentative="1">
      <w:start w:val="1"/>
      <w:numFmt w:val="lowerRoman"/>
      <w:lvlText w:val="%9."/>
      <w:lvlJc w:val="right"/>
      <w:pPr>
        <w:ind w:left="6294" w:hanging="180"/>
      </w:pPr>
    </w:lvl>
  </w:abstractNum>
  <w:abstractNum w:abstractNumId="1" w15:restartNumberingAfterBreak="0">
    <w:nsid w:val="135674A7"/>
    <w:multiLevelType w:val="hybridMultilevel"/>
    <w:tmpl w:val="75C6B968"/>
    <w:lvl w:ilvl="0" w:tplc="0B507CF0">
      <w:start w:val="1"/>
      <w:numFmt w:val="upperLetter"/>
      <w:lvlText w:val="%1."/>
      <w:lvlJc w:val="left"/>
      <w:pPr>
        <w:ind w:left="1536" w:hanging="360"/>
      </w:pPr>
      <w:rPr>
        <w:rFonts w:hint="default"/>
        <w:b/>
      </w:r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2" w15:restartNumberingAfterBreak="0">
    <w:nsid w:val="17F67B55"/>
    <w:multiLevelType w:val="hybridMultilevel"/>
    <w:tmpl w:val="A0EE4804"/>
    <w:lvl w:ilvl="0" w:tplc="55C0364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5665BD"/>
    <w:multiLevelType w:val="hybridMultilevel"/>
    <w:tmpl w:val="CAFE1F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4F67E5"/>
    <w:multiLevelType w:val="hybridMultilevel"/>
    <w:tmpl w:val="35E4CFA0"/>
    <w:lvl w:ilvl="0" w:tplc="F26CDE4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D390E55"/>
    <w:multiLevelType w:val="hybridMultilevel"/>
    <w:tmpl w:val="63F886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6E384E"/>
    <w:multiLevelType w:val="hybridMultilevel"/>
    <w:tmpl w:val="C8CA86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8F68CF"/>
    <w:multiLevelType w:val="hybridMultilevel"/>
    <w:tmpl w:val="94645C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FC1970"/>
    <w:multiLevelType w:val="hybridMultilevel"/>
    <w:tmpl w:val="7D12AC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EF189B"/>
    <w:multiLevelType w:val="hybridMultilevel"/>
    <w:tmpl w:val="84146D46"/>
    <w:lvl w:ilvl="0" w:tplc="EE48E660">
      <w:start w:val="1"/>
      <w:numFmt w:val="upperLetter"/>
      <w:lvlText w:val="%1."/>
      <w:lvlJc w:val="left"/>
      <w:pPr>
        <w:ind w:left="1896" w:hanging="360"/>
      </w:pPr>
      <w:rPr>
        <w:rFonts w:hint="default"/>
      </w:rPr>
    </w:lvl>
    <w:lvl w:ilvl="1" w:tplc="04090019" w:tentative="1">
      <w:start w:val="1"/>
      <w:numFmt w:val="lowerLetter"/>
      <w:lvlText w:val="%2."/>
      <w:lvlJc w:val="left"/>
      <w:pPr>
        <w:ind w:left="2616" w:hanging="360"/>
      </w:pPr>
    </w:lvl>
    <w:lvl w:ilvl="2" w:tplc="0409001B" w:tentative="1">
      <w:start w:val="1"/>
      <w:numFmt w:val="lowerRoman"/>
      <w:lvlText w:val="%3."/>
      <w:lvlJc w:val="right"/>
      <w:pPr>
        <w:ind w:left="3336" w:hanging="180"/>
      </w:pPr>
    </w:lvl>
    <w:lvl w:ilvl="3" w:tplc="0409000F" w:tentative="1">
      <w:start w:val="1"/>
      <w:numFmt w:val="decimal"/>
      <w:lvlText w:val="%4."/>
      <w:lvlJc w:val="left"/>
      <w:pPr>
        <w:ind w:left="4056" w:hanging="360"/>
      </w:pPr>
    </w:lvl>
    <w:lvl w:ilvl="4" w:tplc="04090019" w:tentative="1">
      <w:start w:val="1"/>
      <w:numFmt w:val="lowerLetter"/>
      <w:lvlText w:val="%5."/>
      <w:lvlJc w:val="left"/>
      <w:pPr>
        <w:ind w:left="4776" w:hanging="360"/>
      </w:pPr>
    </w:lvl>
    <w:lvl w:ilvl="5" w:tplc="0409001B" w:tentative="1">
      <w:start w:val="1"/>
      <w:numFmt w:val="lowerRoman"/>
      <w:lvlText w:val="%6."/>
      <w:lvlJc w:val="right"/>
      <w:pPr>
        <w:ind w:left="5496" w:hanging="180"/>
      </w:pPr>
    </w:lvl>
    <w:lvl w:ilvl="6" w:tplc="0409000F" w:tentative="1">
      <w:start w:val="1"/>
      <w:numFmt w:val="decimal"/>
      <w:lvlText w:val="%7."/>
      <w:lvlJc w:val="left"/>
      <w:pPr>
        <w:ind w:left="6216" w:hanging="360"/>
      </w:pPr>
    </w:lvl>
    <w:lvl w:ilvl="7" w:tplc="04090019" w:tentative="1">
      <w:start w:val="1"/>
      <w:numFmt w:val="lowerLetter"/>
      <w:lvlText w:val="%8."/>
      <w:lvlJc w:val="left"/>
      <w:pPr>
        <w:ind w:left="6936" w:hanging="360"/>
      </w:pPr>
    </w:lvl>
    <w:lvl w:ilvl="8" w:tplc="0409001B" w:tentative="1">
      <w:start w:val="1"/>
      <w:numFmt w:val="lowerRoman"/>
      <w:lvlText w:val="%9."/>
      <w:lvlJc w:val="right"/>
      <w:pPr>
        <w:ind w:left="7656" w:hanging="180"/>
      </w:pPr>
    </w:lvl>
  </w:abstractNum>
  <w:abstractNum w:abstractNumId="10" w15:restartNumberingAfterBreak="0">
    <w:nsid w:val="39A07FC9"/>
    <w:multiLevelType w:val="hybridMultilevel"/>
    <w:tmpl w:val="8B7EFF86"/>
    <w:lvl w:ilvl="0" w:tplc="5D7A8254">
      <w:start w:val="1"/>
      <w:numFmt w:val="upperLetter"/>
      <w:lvlText w:val="%1."/>
      <w:lvlJc w:val="left"/>
      <w:pPr>
        <w:ind w:left="1536" w:hanging="360"/>
      </w:pPr>
      <w:rPr>
        <w:rFonts w:hint="default"/>
        <w:b/>
        <w:bCs w:val="0"/>
        <w:i w:val="0"/>
        <w:iCs w:val="0"/>
      </w:r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11" w15:restartNumberingAfterBreak="0">
    <w:nsid w:val="3E4A502A"/>
    <w:multiLevelType w:val="hybridMultilevel"/>
    <w:tmpl w:val="D62CCD48"/>
    <w:lvl w:ilvl="0" w:tplc="63F083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251CE0"/>
    <w:multiLevelType w:val="hybridMultilevel"/>
    <w:tmpl w:val="016E43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C519A2"/>
    <w:multiLevelType w:val="hybridMultilevel"/>
    <w:tmpl w:val="DC3A4948"/>
    <w:lvl w:ilvl="0" w:tplc="04090015">
      <w:start w:val="1"/>
      <w:numFmt w:val="upperLetter"/>
      <w:lvlText w:val="%1."/>
      <w:lvlJc w:val="left"/>
      <w:pPr>
        <w:ind w:left="5760" w:hanging="360"/>
      </w:pPr>
      <w:rPr>
        <w:rFonts w:hint="default"/>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4" w15:restartNumberingAfterBreak="0">
    <w:nsid w:val="40D5781B"/>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5" w15:restartNumberingAfterBreak="0">
    <w:nsid w:val="43696007"/>
    <w:multiLevelType w:val="hybridMultilevel"/>
    <w:tmpl w:val="FA4A8BD8"/>
    <w:lvl w:ilvl="0" w:tplc="EC0C38F8">
      <w:start w:val="1"/>
      <w:numFmt w:val="upperLetter"/>
      <w:lvlText w:val="%1."/>
      <w:lvlJc w:val="left"/>
      <w:pPr>
        <w:ind w:left="1536" w:hanging="360"/>
      </w:pPr>
      <w:rPr>
        <w:rFonts w:hint="default"/>
      </w:r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16" w15:restartNumberingAfterBreak="0">
    <w:nsid w:val="44B93697"/>
    <w:multiLevelType w:val="hybridMultilevel"/>
    <w:tmpl w:val="29B6B0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2C78C1"/>
    <w:multiLevelType w:val="hybridMultilevel"/>
    <w:tmpl w:val="F09E8A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9C46D9"/>
    <w:multiLevelType w:val="hybridMultilevel"/>
    <w:tmpl w:val="8B64F276"/>
    <w:lvl w:ilvl="0" w:tplc="41BAEA00">
      <w:start w:val="1"/>
      <w:numFmt w:val="upp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74E4395"/>
    <w:multiLevelType w:val="hybridMultilevel"/>
    <w:tmpl w:val="33F48574"/>
    <w:lvl w:ilvl="0" w:tplc="3C68CD50">
      <w:start w:val="2"/>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4D41205"/>
    <w:multiLevelType w:val="hybridMultilevel"/>
    <w:tmpl w:val="F072E138"/>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4F50867"/>
    <w:multiLevelType w:val="hybridMultilevel"/>
    <w:tmpl w:val="E96EBF20"/>
    <w:lvl w:ilvl="0" w:tplc="DE807CF8">
      <w:start w:val="1"/>
      <w:numFmt w:val="upperLetter"/>
      <w:lvlText w:val="%1."/>
      <w:lvlJc w:val="left"/>
      <w:pPr>
        <w:ind w:left="1536" w:hanging="1176"/>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143455"/>
    <w:multiLevelType w:val="hybridMultilevel"/>
    <w:tmpl w:val="DAF44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9E7BB0"/>
    <w:multiLevelType w:val="hybridMultilevel"/>
    <w:tmpl w:val="2F16B126"/>
    <w:lvl w:ilvl="0" w:tplc="A49EC818">
      <w:start w:val="1"/>
      <w:numFmt w:val="upperLetter"/>
      <w:lvlText w:val="%1."/>
      <w:lvlJc w:val="left"/>
      <w:pPr>
        <w:ind w:left="2520" w:hanging="360"/>
      </w:pPr>
      <w:rPr>
        <w:rFonts w:hint="default"/>
        <w:b/>
        <w:bCs/>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609D2518"/>
    <w:multiLevelType w:val="hybridMultilevel"/>
    <w:tmpl w:val="71E6FB4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24E13E1"/>
    <w:multiLevelType w:val="hybridMultilevel"/>
    <w:tmpl w:val="3BE2D7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420F1D"/>
    <w:multiLevelType w:val="hybridMultilevel"/>
    <w:tmpl w:val="E94A78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064E19"/>
    <w:multiLevelType w:val="hybridMultilevel"/>
    <w:tmpl w:val="0A8E3D56"/>
    <w:lvl w:ilvl="0" w:tplc="9088344E">
      <w:start w:val="1"/>
      <w:numFmt w:val="upperLetter"/>
      <w:lvlText w:val="%1."/>
      <w:lvlJc w:val="left"/>
      <w:pPr>
        <w:ind w:left="1536" w:hanging="360"/>
      </w:pPr>
      <w:rPr>
        <w:rFonts w:hint="default"/>
        <w:b/>
      </w:r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28" w15:restartNumberingAfterBreak="0">
    <w:nsid w:val="6C7338F0"/>
    <w:multiLevelType w:val="hybridMultilevel"/>
    <w:tmpl w:val="014AAD4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F42D37"/>
    <w:multiLevelType w:val="hybridMultilevel"/>
    <w:tmpl w:val="E8A4677C"/>
    <w:lvl w:ilvl="0" w:tplc="CD2C920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9706E2"/>
    <w:multiLevelType w:val="hybridMultilevel"/>
    <w:tmpl w:val="E2706592"/>
    <w:lvl w:ilvl="0" w:tplc="BCD6D730">
      <w:start w:val="1"/>
      <w:numFmt w:val="upperLetter"/>
      <w:lvlText w:val="%1."/>
      <w:lvlJc w:val="left"/>
      <w:pPr>
        <w:ind w:left="1224" w:hanging="360"/>
      </w:pPr>
      <w:rPr>
        <w:rFonts w:hint="default"/>
        <w:b w:val="0"/>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1" w15:restartNumberingAfterBreak="0">
    <w:nsid w:val="74EE1D7D"/>
    <w:multiLevelType w:val="hybridMultilevel"/>
    <w:tmpl w:val="61AA178C"/>
    <w:lvl w:ilvl="0" w:tplc="582871E8">
      <w:start w:val="1"/>
      <w:numFmt w:val="upperLetter"/>
      <w:lvlText w:val="%1."/>
      <w:lvlJc w:val="left"/>
      <w:pPr>
        <w:ind w:left="1536" w:hanging="360"/>
      </w:pPr>
      <w:rPr>
        <w:rFonts w:hint="default"/>
      </w:r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32" w15:restartNumberingAfterBreak="0">
    <w:nsid w:val="77611131"/>
    <w:multiLevelType w:val="hybridMultilevel"/>
    <w:tmpl w:val="02782F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CF7AC7"/>
    <w:multiLevelType w:val="hybridMultilevel"/>
    <w:tmpl w:val="93269D32"/>
    <w:lvl w:ilvl="0" w:tplc="94B0A1A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99762BE"/>
    <w:multiLevelType w:val="hybridMultilevel"/>
    <w:tmpl w:val="D33C669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391B86"/>
    <w:multiLevelType w:val="hybridMultilevel"/>
    <w:tmpl w:val="EE420C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3810D2"/>
    <w:multiLevelType w:val="hybridMultilevel"/>
    <w:tmpl w:val="2C7638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C762B1"/>
    <w:multiLevelType w:val="hybridMultilevel"/>
    <w:tmpl w:val="5CD238D6"/>
    <w:lvl w:ilvl="0" w:tplc="D474FA42">
      <w:start w:val="1"/>
      <w:numFmt w:val="upperLetter"/>
      <w:lvlText w:val="%1."/>
      <w:lvlJc w:val="left"/>
      <w:pPr>
        <w:ind w:left="1440" w:hanging="360"/>
      </w:pPr>
      <w:rPr>
        <w:rFonts w:hint="default"/>
        <w:b/>
        <w:bCs/>
      </w:rPr>
    </w:lvl>
    <w:lvl w:ilvl="1" w:tplc="04090019" w:tentative="1">
      <w:start w:val="1"/>
      <w:numFmt w:val="lowerLetter"/>
      <w:lvlText w:val="%2."/>
      <w:lvlJc w:val="left"/>
      <w:pPr>
        <w:ind w:left="2244" w:hanging="360"/>
      </w:pPr>
    </w:lvl>
    <w:lvl w:ilvl="2" w:tplc="0409001B" w:tentative="1">
      <w:start w:val="1"/>
      <w:numFmt w:val="lowerRoman"/>
      <w:lvlText w:val="%3."/>
      <w:lvlJc w:val="right"/>
      <w:pPr>
        <w:ind w:left="2964" w:hanging="180"/>
      </w:pPr>
    </w:lvl>
    <w:lvl w:ilvl="3" w:tplc="0409000F" w:tentative="1">
      <w:start w:val="1"/>
      <w:numFmt w:val="decimal"/>
      <w:lvlText w:val="%4."/>
      <w:lvlJc w:val="left"/>
      <w:pPr>
        <w:ind w:left="3684" w:hanging="360"/>
      </w:pPr>
    </w:lvl>
    <w:lvl w:ilvl="4" w:tplc="04090019" w:tentative="1">
      <w:start w:val="1"/>
      <w:numFmt w:val="lowerLetter"/>
      <w:lvlText w:val="%5."/>
      <w:lvlJc w:val="left"/>
      <w:pPr>
        <w:ind w:left="4404" w:hanging="360"/>
      </w:pPr>
    </w:lvl>
    <w:lvl w:ilvl="5" w:tplc="0409001B" w:tentative="1">
      <w:start w:val="1"/>
      <w:numFmt w:val="lowerRoman"/>
      <w:lvlText w:val="%6."/>
      <w:lvlJc w:val="right"/>
      <w:pPr>
        <w:ind w:left="5124" w:hanging="180"/>
      </w:pPr>
    </w:lvl>
    <w:lvl w:ilvl="6" w:tplc="0409000F" w:tentative="1">
      <w:start w:val="1"/>
      <w:numFmt w:val="decimal"/>
      <w:lvlText w:val="%7."/>
      <w:lvlJc w:val="left"/>
      <w:pPr>
        <w:ind w:left="5844" w:hanging="360"/>
      </w:pPr>
    </w:lvl>
    <w:lvl w:ilvl="7" w:tplc="04090019" w:tentative="1">
      <w:start w:val="1"/>
      <w:numFmt w:val="lowerLetter"/>
      <w:lvlText w:val="%8."/>
      <w:lvlJc w:val="left"/>
      <w:pPr>
        <w:ind w:left="6564" w:hanging="360"/>
      </w:pPr>
    </w:lvl>
    <w:lvl w:ilvl="8" w:tplc="0409001B" w:tentative="1">
      <w:start w:val="1"/>
      <w:numFmt w:val="lowerRoman"/>
      <w:lvlText w:val="%9."/>
      <w:lvlJc w:val="right"/>
      <w:pPr>
        <w:ind w:left="7284" w:hanging="180"/>
      </w:pPr>
    </w:lvl>
  </w:abstractNum>
  <w:num w:numId="1" w16cid:durableId="925962855">
    <w:abstractNumId w:val="22"/>
  </w:num>
  <w:num w:numId="2" w16cid:durableId="1781753611">
    <w:abstractNumId w:val="14"/>
  </w:num>
  <w:num w:numId="3" w16cid:durableId="586694934">
    <w:abstractNumId w:val="21"/>
  </w:num>
  <w:num w:numId="4" w16cid:durableId="1967195038">
    <w:abstractNumId w:val="29"/>
  </w:num>
  <w:num w:numId="5" w16cid:durableId="210121146">
    <w:abstractNumId w:val="2"/>
  </w:num>
  <w:num w:numId="6" w16cid:durableId="836531775">
    <w:abstractNumId w:val="11"/>
  </w:num>
  <w:num w:numId="7" w16cid:durableId="1353461439">
    <w:abstractNumId w:val="32"/>
  </w:num>
  <w:num w:numId="8" w16cid:durableId="740638071">
    <w:abstractNumId w:val="0"/>
  </w:num>
  <w:num w:numId="9" w16cid:durableId="963122768">
    <w:abstractNumId w:val="24"/>
  </w:num>
  <w:num w:numId="10" w16cid:durableId="1539270319">
    <w:abstractNumId w:val="37"/>
  </w:num>
  <w:num w:numId="11" w16cid:durableId="1685133199">
    <w:abstractNumId w:val="9"/>
  </w:num>
  <w:num w:numId="12" w16cid:durableId="1648586954">
    <w:abstractNumId w:val="7"/>
  </w:num>
  <w:num w:numId="13" w16cid:durableId="404038064">
    <w:abstractNumId w:val="16"/>
  </w:num>
  <w:num w:numId="14" w16cid:durableId="1099368264">
    <w:abstractNumId w:val="17"/>
  </w:num>
  <w:num w:numId="15" w16cid:durableId="1969240123">
    <w:abstractNumId w:val="35"/>
  </w:num>
  <w:num w:numId="16" w16cid:durableId="466515769">
    <w:abstractNumId w:val="25"/>
  </w:num>
  <w:num w:numId="17" w16cid:durableId="128981102">
    <w:abstractNumId w:val="13"/>
  </w:num>
  <w:num w:numId="18" w16cid:durableId="729768684">
    <w:abstractNumId w:val="8"/>
  </w:num>
  <w:num w:numId="19" w16cid:durableId="949702737">
    <w:abstractNumId w:val="23"/>
  </w:num>
  <w:num w:numId="20" w16cid:durableId="729571404">
    <w:abstractNumId w:val="19"/>
  </w:num>
  <w:num w:numId="21" w16cid:durableId="1100372950">
    <w:abstractNumId w:val="6"/>
  </w:num>
  <w:num w:numId="22" w16cid:durableId="508183208">
    <w:abstractNumId w:val="26"/>
  </w:num>
  <w:num w:numId="23" w16cid:durableId="546334209">
    <w:abstractNumId w:val="4"/>
  </w:num>
  <w:num w:numId="24" w16cid:durableId="453452438">
    <w:abstractNumId w:val="12"/>
  </w:num>
  <w:num w:numId="25" w16cid:durableId="816654399">
    <w:abstractNumId w:val="5"/>
  </w:num>
  <w:num w:numId="26" w16cid:durableId="1890802420">
    <w:abstractNumId w:val="18"/>
  </w:num>
  <w:num w:numId="27" w16cid:durableId="1358777328">
    <w:abstractNumId w:val="20"/>
  </w:num>
  <w:num w:numId="28" w16cid:durableId="1815757580">
    <w:abstractNumId w:val="15"/>
  </w:num>
  <w:num w:numId="29" w16cid:durableId="1777292989">
    <w:abstractNumId w:val="33"/>
  </w:num>
  <w:num w:numId="30" w16cid:durableId="1210799418">
    <w:abstractNumId w:val="34"/>
  </w:num>
  <w:num w:numId="31" w16cid:durableId="1602445217">
    <w:abstractNumId w:val="30"/>
  </w:num>
  <w:num w:numId="32" w16cid:durableId="430317255">
    <w:abstractNumId w:val="3"/>
  </w:num>
  <w:num w:numId="33" w16cid:durableId="481773246">
    <w:abstractNumId w:val="31"/>
  </w:num>
  <w:num w:numId="34" w16cid:durableId="1312902772">
    <w:abstractNumId w:val="28"/>
  </w:num>
  <w:num w:numId="35" w16cid:durableId="1629168745">
    <w:abstractNumId w:val="1"/>
  </w:num>
  <w:num w:numId="36" w16cid:durableId="1719233536">
    <w:abstractNumId w:val="36"/>
  </w:num>
  <w:num w:numId="37" w16cid:durableId="123813808">
    <w:abstractNumId w:val="10"/>
  </w:num>
  <w:num w:numId="38" w16cid:durableId="4188673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9EC"/>
    <w:rsid w:val="00000010"/>
    <w:rsid w:val="000312A0"/>
    <w:rsid w:val="000370F5"/>
    <w:rsid w:val="00052447"/>
    <w:rsid w:val="000621C4"/>
    <w:rsid w:val="000712DD"/>
    <w:rsid w:val="000778EA"/>
    <w:rsid w:val="000A3B27"/>
    <w:rsid w:val="000D6B98"/>
    <w:rsid w:val="0010478C"/>
    <w:rsid w:val="001047E1"/>
    <w:rsid w:val="00162656"/>
    <w:rsid w:val="00162A01"/>
    <w:rsid w:val="00177AD3"/>
    <w:rsid w:val="00182B75"/>
    <w:rsid w:val="001832F2"/>
    <w:rsid w:val="001856A4"/>
    <w:rsid w:val="001B3D01"/>
    <w:rsid w:val="001B6577"/>
    <w:rsid w:val="001B6695"/>
    <w:rsid w:val="001C1A09"/>
    <w:rsid w:val="001C6A46"/>
    <w:rsid w:val="001D5A57"/>
    <w:rsid w:val="001F2290"/>
    <w:rsid w:val="001F22E1"/>
    <w:rsid w:val="00203BCB"/>
    <w:rsid w:val="002112C0"/>
    <w:rsid w:val="00246457"/>
    <w:rsid w:val="002A0760"/>
    <w:rsid w:val="002E3D7E"/>
    <w:rsid w:val="002E4DA4"/>
    <w:rsid w:val="002F120C"/>
    <w:rsid w:val="003054F5"/>
    <w:rsid w:val="00317CA7"/>
    <w:rsid w:val="00341703"/>
    <w:rsid w:val="00344A43"/>
    <w:rsid w:val="003779C0"/>
    <w:rsid w:val="0039703E"/>
    <w:rsid w:val="003A5352"/>
    <w:rsid w:val="003A7F19"/>
    <w:rsid w:val="003C6985"/>
    <w:rsid w:val="003D5FC3"/>
    <w:rsid w:val="003D6A8E"/>
    <w:rsid w:val="003F0F93"/>
    <w:rsid w:val="003F64D7"/>
    <w:rsid w:val="003F7206"/>
    <w:rsid w:val="00400CBA"/>
    <w:rsid w:val="00415E3E"/>
    <w:rsid w:val="00423AD1"/>
    <w:rsid w:val="00432A5B"/>
    <w:rsid w:val="00441F14"/>
    <w:rsid w:val="004439D5"/>
    <w:rsid w:val="00445938"/>
    <w:rsid w:val="00450D68"/>
    <w:rsid w:val="00455016"/>
    <w:rsid w:val="004807B7"/>
    <w:rsid w:val="00484C98"/>
    <w:rsid w:val="00486ED6"/>
    <w:rsid w:val="00487E05"/>
    <w:rsid w:val="004A678D"/>
    <w:rsid w:val="004C0E57"/>
    <w:rsid w:val="004C1841"/>
    <w:rsid w:val="004D3DDD"/>
    <w:rsid w:val="004E0B5B"/>
    <w:rsid w:val="004E167B"/>
    <w:rsid w:val="004E2999"/>
    <w:rsid w:val="004E64A5"/>
    <w:rsid w:val="004F4276"/>
    <w:rsid w:val="004F5AD3"/>
    <w:rsid w:val="00500F03"/>
    <w:rsid w:val="00516567"/>
    <w:rsid w:val="00531083"/>
    <w:rsid w:val="0053112F"/>
    <w:rsid w:val="0053432F"/>
    <w:rsid w:val="00540E67"/>
    <w:rsid w:val="00594564"/>
    <w:rsid w:val="005B473F"/>
    <w:rsid w:val="005F4076"/>
    <w:rsid w:val="006000E1"/>
    <w:rsid w:val="0060135F"/>
    <w:rsid w:val="00604103"/>
    <w:rsid w:val="006206BA"/>
    <w:rsid w:val="0065430F"/>
    <w:rsid w:val="00662B40"/>
    <w:rsid w:val="006766A3"/>
    <w:rsid w:val="00687A1F"/>
    <w:rsid w:val="006A4C88"/>
    <w:rsid w:val="006B4840"/>
    <w:rsid w:val="006B61EB"/>
    <w:rsid w:val="006C5C3D"/>
    <w:rsid w:val="006D6837"/>
    <w:rsid w:val="006F4CE1"/>
    <w:rsid w:val="0070292C"/>
    <w:rsid w:val="00722E4A"/>
    <w:rsid w:val="00726872"/>
    <w:rsid w:val="00734550"/>
    <w:rsid w:val="00760848"/>
    <w:rsid w:val="0076748B"/>
    <w:rsid w:val="00791C8F"/>
    <w:rsid w:val="007B06CB"/>
    <w:rsid w:val="007B658B"/>
    <w:rsid w:val="007C4D1D"/>
    <w:rsid w:val="007F6459"/>
    <w:rsid w:val="007F7978"/>
    <w:rsid w:val="007F7C52"/>
    <w:rsid w:val="00805AD0"/>
    <w:rsid w:val="008122E0"/>
    <w:rsid w:val="0081271F"/>
    <w:rsid w:val="00817CEB"/>
    <w:rsid w:val="0082501E"/>
    <w:rsid w:val="008261D9"/>
    <w:rsid w:val="00827BBD"/>
    <w:rsid w:val="00832BCF"/>
    <w:rsid w:val="00837682"/>
    <w:rsid w:val="00840318"/>
    <w:rsid w:val="008408F3"/>
    <w:rsid w:val="00841CDD"/>
    <w:rsid w:val="0085658C"/>
    <w:rsid w:val="008566B9"/>
    <w:rsid w:val="00861DF5"/>
    <w:rsid w:val="00866BF2"/>
    <w:rsid w:val="0087163C"/>
    <w:rsid w:val="00873714"/>
    <w:rsid w:val="008754A4"/>
    <w:rsid w:val="008869D0"/>
    <w:rsid w:val="008931F3"/>
    <w:rsid w:val="008D647E"/>
    <w:rsid w:val="008D7A6A"/>
    <w:rsid w:val="008E1D97"/>
    <w:rsid w:val="008E30C6"/>
    <w:rsid w:val="008E7EA0"/>
    <w:rsid w:val="008F2A47"/>
    <w:rsid w:val="0090106A"/>
    <w:rsid w:val="00903BE9"/>
    <w:rsid w:val="00910CAE"/>
    <w:rsid w:val="00921220"/>
    <w:rsid w:val="009332F7"/>
    <w:rsid w:val="009340E5"/>
    <w:rsid w:val="009448F7"/>
    <w:rsid w:val="00952630"/>
    <w:rsid w:val="009537C8"/>
    <w:rsid w:val="00970BCB"/>
    <w:rsid w:val="009734EE"/>
    <w:rsid w:val="0097369F"/>
    <w:rsid w:val="00982A4A"/>
    <w:rsid w:val="0099238D"/>
    <w:rsid w:val="00993703"/>
    <w:rsid w:val="00997D0A"/>
    <w:rsid w:val="009A4844"/>
    <w:rsid w:val="009A48F0"/>
    <w:rsid w:val="009C5693"/>
    <w:rsid w:val="009D1C4A"/>
    <w:rsid w:val="009F57AC"/>
    <w:rsid w:val="009F674D"/>
    <w:rsid w:val="00A02929"/>
    <w:rsid w:val="00A06D4B"/>
    <w:rsid w:val="00A24C5C"/>
    <w:rsid w:val="00A43A1C"/>
    <w:rsid w:val="00A538B2"/>
    <w:rsid w:val="00A623C6"/>
    <w:rsid w:val="00AA5E43"/>
    <w:rsid w:val="00AB26C1"/>
    <w:rsid w:val="00AD1D9E"/>
    <w:rsid w:val="00AE243D"/>
    <w:rsid w:val="00B1740C"/>
    <w:rsid w:val="00B90C9C"/>
    <w:rsid w:val="00B93037"/>
    <w:rsid w:val="00BA5AC1"/>
    <w:rsid w:val="00BB636B"/>
    <w:rsid w:val="00BC325E"/>
    <w:rsid w:val="00BD5EA5"/>
    <w:rsid w:val="00C024D0"/>
    <w:rsid w:val="00C11F0E"/>
    <w:rsid w:val="00C14CFC"/>
    <w:rsid w:val="00C21F44"/>
    <w:rsid w:val="00C2795E"/>
    <w:rsid w:val="00C4757D"/>
    <w:rsid w:val="00C6209E"/>
    <w:rsid w:val="00C7138A"/>
    <w:rsid w:val="00C7708F"/>
    <w:rsid w:val="00C83808"/>
    <w:rsid w:val="00C87B0E"/>
    <w:rsid w:val="00C87D91"/>
    <w:rsid w:val="00C975C3"/>
    <w:rsid w:val="00CC6EAB"/>
    <w:rsid w:val="00CD1779"/>
    <w:rsid w:val="00CD20B0"/>
    <w:rsid w:val="00CD73B2"/>
    <w:rsid w:val="00CE3DF9"/>
    <w:rsid w:val="00CF5858"/>
    <w:rsid w:val="00D01C11"/>
    <w:rsid w:val="00D229EC"/>
    <w:rsid w:val="00D36229"/>
    <w:rsid w:val="00D416B4"/>
    <w:rsid w:val="00D47601"/>
    <w:rsid w:val="00D5342C"/>
    <w:rsid w:val="00D64870"/>
    <w:rsid w:val="00D90F7A"/>
    <w:rsid w:val="00D96220"/>
    <w:rsid w:val="00DA10C0"/>
    <w:rsid w:val="00DA60D4"/>
    <w:rsid w:val="00DB430E"/>
    <w:rsid w:val="00DB4C43"/>
    <w:rsid w:val="00DB78F7"/>
    <w:rsid w:val="00DE0662"/>
    <w:rsid w:val="00DE5214"/>
    <w:rsid w:val="00DF0D50"/>
    <w:rsid w:val="00DF5C32"/>
    <w:rsid w:val="00E169D9"/>
    <w:rsid w:val="00E465A7"/>
    <w:rsid w:val="00E472D7"/>
    <w:rsid w:val="00E56159"/>
    <w:rsid w:val="00E62916"/>
    <w:rsid w:val="00E978B1"/>
    <w:rsid w:val="00EA395A"/>
    <w:rsid w:val="00EA48FB"/>
    <w:rsid w:val="00EB021C"/>
    <w:rsid w:val="00EB28E0"/>
    <w:rsid w:val="00EE035C"/>
    <w:rsid w:val="00EF199A"/>
    <w:rsid w:val="00F00AA6"/>
    <w:rsid w:val="00F01B4F"/>
    <w:rsid w:val="00F042C3"/>
    <w:rsid w:val="00F05B1A"/>
    <w:rsid w:val="00F05E44"/>
    <w:rsid w:val="00F165DC"/>
    <w:rsid w:val="00F22CA1"/>
    <w:rsid w:val="00F32A7B"/>
    <w:rsid w:val="00F4399C"/>
    <w:rsid w:val="00F5066F"/>
    <w:rsid w:val="00F6061B"/>
    <w:rsid w:val="00F72D54"/>
    <w:rsid w:val="00F931B5"/>
    <w:rsid w:val="00F96F79"/>
    <w:rsid w:val="00FA0FD7"/>
    <w:rsid w:val="00FB26F0"/>
    <w:rsid w:val="00FC4876"/>
    <w:rsid w:val="00FE1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59986"/>
  <w15:docId w15:val="{5137AD97-A533-4823-B39C-75427A97A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1F0E"/>
    <w:pPr>
      <w:keepNext/>
      <w:keepLines/>
      <w:numPr>
        <w:numId w:val="2"/>
      </w:numPr>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11F0E"/>
    <w:pPr>
      <w:keepNext/>
      <w:keepLines/>
      <w:numPr>
        <w:ilvl w:val="1"/>
        <w:numId w:val="2"/>
      </w:numPr>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11F0E"/>
    <w:pPr>
      <w:keepNext/>
      <w:keepLines/>
      <w:numPr>
        <w:ilvl w:val="2"/>
        <w:numId w:val="2"/>
      </w:numPr>
      <w:spacing w:before="40" w:line="259" w:lineRule="auto"/>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C11F0E"/>
    <w:pPr>
      <w:keepNext/>
      <w:keepLines/>
      <w:numPr>
        <w:ilvl w:val="3"/>
        <w:numId w:val="2"/>
      </w:numPr>
      <w:spacing w:before="40" w:line="259" w:lineRule="auto"/>
      <w:outlineLvl w:val="3"/>
    </w:pPr>
    <w:rPr>
      <w:rFonts w:asciiTheme="majorHAnsi" w:eastAsiaTheme="majorEastAsia" w:hAnsiTheme="majorHAnsi" w:cstheme="majorBidi"/>
      <w:i/>
      <w:iCs/>
      <w:color w:val="365F91" w:themeColor="accent1" w:themeShade="BF"/>
      <w:sz w:val="22"/>
      <w:szCs w:val="22"/>
    </w:rPr>
  </w:style>
  <w:style w:type="paragraph" w:styleId="Heading5">
    <w:name w:val="heading 5"/>
    <w:basedOn w:val="Normal"/>
    <w:next w:val="Normal"/>
    <w:link w:val="Heading5Char"/>
    <w:uiPriority w:val="9"/>
    <w:semiHidden/>
    <w:unhideWhenUsed/>
    <w:qFormat/>
    <w:rsid w:val="00C11F0E"/>
    <w:pPr>
      <w:keepNext/>
      <w:keepLines/>
      <w:numPr>
        <w:ilvl w:val="4"/>
        <w:numId w:val="2"/>
      </w:numPr>
      <w:spacing w:before="40" w:line="259" w:lineRule="auto"/>
      <w:outlineLvl w:val="4"/>
    </w:pPr>
    <w:rPr>
      <w:rFonts w:asciiTheme="majorHAnsi" w:eastAsiaTheme="majorEastAsia" w:hAnsiTheme="majorHAnsi" w:cstheme="majorBidi"/>
      <w:color w:val="365F91" w:themeColor="accent1" w:themeShade="BF"/>
      <w:sz w:val="22"/>
      <w:szCs w:val="22"/>
    </w:rPr>
  </w:style>
  <w:style w:type="paragraph" w:styleId="Heading6">
    <w:name w:val="heading 6"/>
    <w:basedOn w:val="Normal"/>
    <w:next w:val="Normal"/>
    <w:link w:val="Heading6Char"/>
    <w:uiPriority w:val="9"/>
    <w:semiHidden/>
    <w:unhideWhenUsed/>
    <w:qFormat/>
    <w:rsid w:val="00C11F0E"/>
    <w:pPr>
      <w:keepNext/>
      <w:keepLines/>
      <w:numPr>
        <w:ilvl w:val="5"/>
        <w:numId w:val="2"/>
      </w:numPr>
      <w:spacing w:before="40" w:line="259" w:lineRule="auto"/>
      <w:outlineLvl w:val="5"/>
    </w:pPr>
    <w:rPr>
      <w:rFonts w:asciiTheme="majorHAnsi" w:eastAsiaTheme="majorEastAsia" w:hAnsiTheme="majorHAnsi" w:cstheme="majorBidi"/>
      <w:color w:val="243F60" w:themeColor="accent1" w:themeShade="7F"/>
      <w:sz w:val="22"/>
      <w:szCs w:val="22"/>
    </w:rPr>
  </w:style>
  <w:style w:type="paragraph" w:styleId="Heading7">
    <w:name w:val="heading 7"/>
    <w:basedOn w:val="Normal"/>
    <w:next w:val="Normal"/>
    <w:link w:val="Heading7Char"/>
    <w:uiPriority w:val="9"/>
    <w:semiHidden/>
    <w:unhideWhenUsed/>
    <w:qFormat/>
    <w:rsid w:val="00C11F0E"/>
    <w:pPr>
      <w:keepNext/>
      <w:keepLines/>
      <w:numPr>
        <w:ilvl w:val="6"/>
        <w:numId w:val="2"/>
      </w:numPr>
      <w:spacing w:before="40" w:line="259" w:lineRule="auto"/>
      <w:outlineLvl w:val="6"/>
    </w:pPr>
    <w:rPr>
      <w:rFonts w:asciiTheme="majorHAnsi" w:eastAsiaTheme="majorEastAsia" w:hAnsiTheme="majorHAnsi" w:cstheme="majorBidi"/>
      <w:i/>
      <w:iCs/>
      <w:color w:val="243F60" w:themeColor="accent1" w:themeShade="7F"/>
      <w:sz w:val="22"/>
      <w:szCs w:val="22"/>
    </w:rPr>
  </w:style>
  <w:style w:type="paragraph" w:styleId="Heading8">
    <w:name w:val="heading 8"/>
    <w:basedOn w:val="Normal"/>
    <w:next w:val="Normal"/>
    <w:link w:val="Heading8Char"/>
    <w:uiPriority w:val="9"/>
    <w:semiHidden/>
    <w:unhideWhenUsed/>
    <w:qFormat/>
    <w:rsid w:val="00C11F0E"/>
    <w:pPr>
      <w:keepNext/>
      <w:keepLines/>
      <w:numPr>
        <w:ilvl w:val="7"/>
        <w:numId w:val="2"/>
      </w:numPr>
      <w:spacing w:before="40" w:line="259"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11F0E"/>
    <w:pPr>
      <w:keepNext/>
      <w:keepLines/>
      <w:numPr>
        <w:ilvl w:val="8"/>
        <w:numId w:val="2"/>
      </w:numPr>
      <w:spacing w:before="4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06CB"/>
    <w:rPr>
      <w:rFonts w:ascii="Tahoma" w:hAnsi="Tahoma" w:cs="Tahoma"/>
      <w:sz w:val="16"/>
      <w:szCs w:val="16"/>
    </w:rPr>
  </w:style>
  <w:style w:type="character" w:customStyle="1" w:styleId="BalloonTextChar">
    <w:name w:val="Balloon Text Char"/>
    <w:basedOn w:val="DefaultParagraphFont"/>
    <w:link w:val="BalloonText"/>
    <w:uiPriority w:val="99"/>
    <w:semiHidden/>
    <w:rsid w:val="007B06CB"/>
    <w:rPr>
      <w:rFonts w:ascii="Tahoma" w:hAnsi="Tahoma" w:cs="Tahoma"/>
      <w:sz w:val="16"/>
      <w:szCs w:val="16"/>
    </w:rPr>
  </w:style>
  <w:style w:type="paragraph" w:styleId="Header">
    <w:name w:val="header"/>
    <w:basedOn w:val="Normal"/>
    <w:link w:val="HeaderChar"/>
    <w:uiPriority w:val="99"/>
    <w:unhideWhenUsed/>
    <w:rsid w:val="004D3DDD"/>
    <w:pPr>
      <w:tabs>
        <w:tab w:val="center" w:pos="4680"/>
        <w:tab w:val="right" w:pos="9360"/>
      </w:tabs>
    </w:pPr>
  </w:style>
  <w:style w:type="character" w:customStyle="1" w:styleId="HeaderChar">
    <w:name w:val="Header Char"/>
    <w:basedOn w:val="DefaultParagraphFont"/>
    <w:link w:val="Header"/>
    <w:uiPriority w:val="99"/>
    <w:rsid w:val="004D3DDD"/>
  </w:style>
  <w:style w:type="paragraph" w:styleId="Footer">
    <w:name w:val="footer"/>
    <w:basedOn w:val="Normal"/>
    <w:link w:val="FooterChar"/>
    <w:uiPriority w:val="99"/>
    <w:unhideWhenUsed/>
    <w:rsid w:val="004D3DDD"/>
    <w:pPr>
      <w:tabs>
        <w:tab w:val="center" w:pos="4680"/>
        <w:tab w:val="right" w:pos="9360"/>
      </w:tabs>
    </w:pPr>
  </w:style>
  <w:style w:type="character" w:customStyle="1" w:styleId="FooterChar">
    <w:name w:val="Footer Char"/>
    <w:basedOn w:val="DefaultParagraphFont"/>
    <w:link w:val="Footer"/>
    <w:uiPriority w:val="99"/>
    <w:rsid w:val="004D3DDD"/>
  </w:style>
  <w:style w:type="paragraph" w:styleId="ListParagraph">
    <w:name w:val="List Paragraph"/>
    <w:basedOn w:val="Normal"/>
    <w:uiPriority w:val="34"/>
    <w:qFormat/>
    <w:rsid w:val="00203BCB"/>
    <w:pPr>
      <w:ind w:left="720"/>
      <w:contextualSpacing/>
    </w:pPr>
  </w:style>
  <w:style w:type="character" w:customStyle="1" w:styleId="Heading1Char">
    <w:name w:val="Heading 1 Char"/>
    <w:basedOn w:val="DefaultParagraphFont"/>
    <w:link w:val="Heading1"/>
    <w:uiPriority w:val="9"/>
    <w:rsid w:val="00C11F0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C11F0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11F0E"/>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C11F0E"/>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uiPriority w:val="9"/>
    <w:semiHidden/>
    <w:rsid w:val="00C11F0E"/>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
    <w:semiHidden/>
    <w:rsid w:val="00C11F0E"/>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
    <w:semiHidden/>
    <w:rsid w:val="00C11F0E"/>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
    <w:semiHidden/>
    <w:rsid w:val="00C11F0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11F0E"/>
    <w:rPr>
      <w:rFonts w:asciiTheme="majorHAnsi" w:eastAsiaTheme="majorEastAsia" w:hAnsiTheme="majorHAnsi" w:cstheme="majorBidi"/>
      <w:i/>
      <w:iCs/>
      <w:color w:val="272727" w:themeColor="text1" w:themeTint="D8"/>
      <w:sz w:val="21"/>
      <w:szCs w:val="21"/>
    </w:rPr>
  </w:style>
  <w:style w:type="table" w:styleId="TableGrid">
    <w:name w:val="Table Grid"/>
    <w:basedOn w:val="TableNormal"/>
    <w:rsid w:val="00C11F0E"/>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1F0E"/>
    <w:rPr>
      <w:color w:val="0000FF" w:themeColor="hyperlink"/>
      <w:u w:val="single"/>
    </w:rPr>
  </w:style>
  <w:style w:type="paragraph" w:customStyle="1" w:styleId="Default">
    <w:name w:val="Default"/>
    <w:rsid w:val="00C11F0E"/>
    <w:pPr>
      <w:autoSpaceDE w:val="0"/>
      <w:autoSpaceDN w:val="0"/>
      <w:adjustRightInd w:val="0"/>
    </w:pPr>
    <w:rPr>
      <w:rFonts w:ascii="Arial Narrow" w:hAnsi="Arial Narrow" w:cs="Arial Narrow"/>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mailto:rtims@minerals.nv.gov" TargetMode="Externa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1425</Words>
  <Characters>8126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Deborah Selig</dc:creator>
  <cp:lastModifiedBy>Rebecca Tims</cp:lastModifiedBy>
  <cp:revision>2</cp:revision>
  <cp:lastPrinted>2021-07-08T22:55:00Z</cp:lastPrinted>
  <dcterms:created xsi:type="dcterms:W3CDTF">2024-11-13T20:34:00Z</dcterms:created>
  <dcterms:modified xsi:type="dcterms:W3CDTF">2024-11-13T20:34:00Z</dcterms:modified>
</cp:coreProperties>
</file>